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1F" w:rsidRDefault="000B3B1F" w:rsidP="00FE28D5"/>
    <w:p w:rsidR="000B3B1F" w:rsidRDefault="000B3B1F" w:rsidP="00FE28D5">
      <w:pPr>
        <w:spacing w:line="276" w:lineRule="auto"/>
        <w:jc w:val="center"/>
        <w:outlineLvl w:val="1"/>
        <w:rPr>
          <w:b/>
        </w:rPr>
      </w:pPr>
    </w:p>
    <w:p w:rsidR="000B3B1F" w:rsidRDefault="000B3B1F" w:rsidP="00FE28D5">
      <w:pPr>
        <w:spacing w:line="276" w:lineRule="auto"/>
        <w:jc w:val="both"/>
      </w:pPr>
    </w:p>
    <w:p w:rsidR="000B3B1F" w:rsidRDefault="000B3B1F" w:rsidP="00FE28D5">
      <w:pPr>
        <w:spacing w:line="276" w:lineRule="auto"/>
        <w:jc w:val="both"/>
      </w:pPr>
    </w:p>
    <w:tbl>
      <w:tblPr>
        <w:tblW w:w="9600" w:type="dxa"/>
        <w:tblLayout w:type="fixed"/>
        <w:tblLook w:val="01E0"/>
      </w:tblPr>
      <w:tblGrid>
        <w:gridCol w:w="5001"/>
        <w:gridCol w:w="4599"/>
      </w:tblGrid>
      <w:tr w:rsidR="000B3B1F" w:rsidTr="00FE28D5">
        <w:tc>
          <w:tcPr>
            <w:tcW w:w="5004" w:type="dxa"/>
          </w:tcPr>
          <w:p w:rsidR="000B3B1F" w:rsidRDefault="000B3B1F">
            <w:pPr>
              <w:widowControl w:val="0"/>
              <w:suppressAutoHyphens/>
              <w:spacing w:after="200"/>
              <w:rPr>
                <w:lang w:eastAsia="en-US"/>
              </w:rPr>
            </w:pPr>
          </w:p>
        </w:tc>
        <w:tc>
          <w:tcPr>
            <w:tcW w:w="4602" w:type="dxa"/>
          </w:tcPr>
          <w:p w:rsidR="000B3B1F" w:rsidRDefault="000B3B1F">
            <w:pPr>
              <w:widowControl w:val="0"/>
              <w:suppressAutoHyphens/>
              <w:spacing w:after="200"/>
              <w:rPr>
                <w:lang w:eastAsia="en-US"/>
              </w:rPr>
            </w:pPr>
          </w:p>
        </w:tc>
      </w:tr>
    </w:tbl>
    <w:p w:rsidR="000B3B1F" w:rsidRDefault="000B3B1F" w:rsidP="00FE28D5">
      <w:pPr>
        <w:spacing w:line="276" w:lineRule="auto"/>
        <w:jc w:val="both"/>
        <w:rPr>
          <w:b/>
          <w:sz w:val="56"/>
          <w:szCs w:val="56"/>
        </w:rPr>
      </w:pPr>
    </w:p>
    <w:p w:rsidR="000B3B1F" w:rsidRDefault="000B3B1F" w:rsidP="00FE28D5">
      <w:pPr>
        <w:spacing w:line="276" w:lineRule="auto"/>
        <w:rPr>
          <w:b/>
          <w:sz w:val="64"/>
          <w:szCs w:val="64"/>
        </w:rPr>
      </w:pPr>
    </w:p>
    <w:p w:rsidR="000B3B1F" w:rsidRDefault="000B3B1F" w:rsidP="00FE28D5">
      <w:pPr>
        <w:pBdr>
          <w:bottom w:val="single" w:sz="4" w:space="1" w:color="auto"/>
        </w:pBdr>
        <w:spacing w:line="276" w:lineRule="auto"/>
        <w:rPr>
          <w:b/>
          <w:sz w:val="64"/>
          <w:szCs w:val="64"/>
        </w:rPr>
      </w:pPr>
    </w:p>
    <w:p w:rsidR="000B3B1F" w:rsidRDefault="000B3B1F" w:rsidP="00FE28D5">
      <w:pPr>
        <w:spacing w:line="276" w:lineRule="auto"/>
        <w:jc w:val="center"/>
        <w:rPr>
          <w:b/>
          <w:sz w:val="18"/>
          <w:szCs w:val="18"/>
        </w:rPr>
      </w:pPr>
    </w:p>
    <w:p w:rsidR="000B3B1F" w:rsidRDefault="000B3B1F" w:rsidP="00FE28D5">
      <w:pPr>
        <w:spacing w:line="276" w:lineRule="auto"/>
        <w:jc w:val="center"/>
        <w:rPr>
          <w:b/>
          <w:sz w:val="60"/>
          <w:szCs w:val="60"/>
        </w:rPr>
      </w:pPr>
      <w:r>
        <w:rPr>
          <w:b/>
          <w:sz w:val="60"/>
          <w:szCs w:val="60"/>
        </w:rPr>
        <w:t>КОЛЛЕКТИВНЫЙ ДОГОВОР</w:t>
      </w:r>
    </w:p>
    <w:p w:rsidR="000B3B1F" w:rsidRDefault="000B3B1F" w:rsidP="00FE28D5">
      <w:pPr>
        <w:pBdr>
          <w:bottom w:val="single" w:sz="4" w:space="1" w:color="auto"/>
        </w:pBdr>
        <w:spacing w:line="276" w:lineRule="auto"/>
        <w:jc w:val="center"/>
        <w:rPr>
          <w:b/>
          <w:sz w:val="16"/>
          <w:szCs w:val="16"/>
        </w:rPr>
      </w:pPr>
    </w:p>
    <w:p w:rsidR="000B3B1F" w:rsidRDefault="000B3B1F" w:rsidP="00FE28D5">
      <w:pPr>
        <w:spacing w:line="276" w:lineRule="auto"/>
        <w:jc w:val="center"/>
      </w:pPr>
    </w:p>
    <w:p w:rsidR="000B3B1F" w:rsidRDefault="000B3B1F" w:rsidP="00FE28D5">
      <w:pPr>
        <w:spacing w:line="276" w:lineRule="auto"/>
        <w:jc w:val="center"/>
        <w:rPr>
          <w:sz w:val="28"/>
          <w:szCs w:val="28"/>
        </w:rPr>
      </w:pPr>
      <w:r>
        <w:rPr>
          <w:sz w:val="28"/>
          <w:szCs w:val="28"/>
        </w:rPr>
        <w:t xml:space="preserve">Муниципального казенного дошкольного образовательного учреждения </w:t>
      </w:r>
    </w:p>
    <w:p w:rsidR="000B3B1F" w:rsidRDefault="000B3B1F" w:rsidP="00FE28D5">
      <w:pPr>
        <w:spacing w:line="276" w:lineRule="auto"/>
        <w:jc w:val="center"/>
        <w:rPr>
          <w:sz w:val="28"/>
          <w:szCs w:val="28"/>
        </w:rPr>
      </w:pPr>
      <w:r>
        <w:rPr>
          <w:sz w:val="28"/>
          <w:szCs w:val="28"/>
        </w:rPr>
        <w:t>Детский сад комбинированного вида №4 пгт Вахруши Слободского района Кировской области</w:t>
      </w:r>
    </w:p>
    <w:p w:rsidR="000B3B1F" w:rsidRDefault="000B3B1F" w:rsidP="00FE28D5">
      <w:pPr>
        <w:spacing w:line="276" w:lineRule="auto"/>
        <w:jc w:val="center"/>
        <w:rPr>
          <w:sz w:val="28"/>
          <w:szCs w:val="28"/>
        </w:rPr>
      </w:pPr>
      <w:r>
        <w:rPr>
          <w:sz w:val="28"/>
          <w:szCs w:val="28"/>
        </w:rPr>
        <w:t>на 2024-2027 годы</w:t>
      </w:r>
    </w:p>
    <w:p w:rsidR="000B3B1F" w:rsidRDefault="000B3B1F" w:rsidP="00FE28D5">
      <w:pPr>
        <w:spacing w:line="276" w:lineRule="auto"/>
        <w:jc w:val="center"/>
        <w:rPr>
          <w:sz w:val="32"/>
          <w:szCs w:val="32"/>
        </w:rPr>
      </w:pPr>
    </w:p>
    <w:p w:rsidR="000B3B1F" w:rsidRDefault="000B3B1F" w:rsidP="00FE28D5">
      <w:pPr>
        <w:rPr>
          <w:sz w:val="28"/>
          <w:szCs w:val="20"/>
        </w:rPr>
      </w:pPr>
    </w:p>
    <w:p w:rsidR="000B3B1F" w:rsidRDefault="000B3B1F" w:rsidP="00FE28D5">
      <w:pPr>
        <w:rPr>
          <w:sz w:val="28"/>
          <w:szCs w:val="20"/>
        </w:rPr>
      </w:pPr>
    </w:p>
    <w:p w:rsidR="000B3B1F" w:rsidRDefault="000B3B1F" w:rsidP="00FE28D5">
      <w:pPr>
        <w:rPr>
          <w:sz w:val="28"/>
          <w:szCs w:val="20"/>
        </w:rPr>
      </w:pPr>
    </w:p>
    <w:p w:rsidR="000B3B1F" w:rsidRDefault="000B3B1F" w:rsidP="00FE28D5">
      <w:pPr>
        <w:rPr>
          <w:sz w:val="28"/>
          <w:szCs w:val="20"/>
        </w:rPr>
      </w:pPr>
    </w:p>
    <w:p w:rsidR="000B3B1F" w:rsidRDefault="000B3B1F" w:rsidP="00FE28D5">
      <w:pPr>
        <w:rPr>
          <w:sz w:val="28"/>
          <w:szCs w:val="20"/>
        </w:rPr>
      </w:pPr>
    </w:p>
    <w:p w:rsidR="000B3B1F" w:rsidRDefault="000B3B1F" w:rsidP="00FE28D5">
      <w:pPr>
        <w:rPr>
          <w:sz w:val="28"/>
          <w:szCs w:val="20"/>
        </w:rPr>
      </w:pPr>
    </w:p>
    <w:p w:rsidR="000B3B1F" w:rsidRDefault="000B3B1F" w:rsidP="00FE28D5">
      <w:pPr>
        <w:rPr>
          <w:sz w:val="28"/>
          <w:szCs w:val="20"/>
        </w:rPr>
      </w:pPr>
    </w:p>
    <w:p w:rsidR="000B3B1F" w:rsidRDefault="000B3B1F" w:rsidP="00DD1402">
      <w:pPr>
        <w:rPr>
          <w:sz w:val="28"/>
          <w:szCs w:val="20"/>
        </w:rPr>
      </w:pPr>
    </w:p>
    <w:p w:rsidR="000B3B1F" w:rsidRDefault="000B3B1F" w:rsidP="00FE28D5">
      <w:pPr>
        <w:rPr>
          <w:sz w:val="28"/>
          <w:szCs w:val="20"/>
        </w:rPr>
      </w:pPr>
    </w:p>
    <w:p w:rsidR="000B3B1F" w:rsidRDefault="000B3B1F" w:rsidP="00FE28D5">
      <w:pPr>
        <w:rPr>
          <w:sz w:val="28"/>
          <w:szCs w:val="20"/>
        </w:rPr>
      </w:pPr>
    </w:p>
    <w:p w:rsidR="000B3B1F" w:rsidRDefault="000B3B1F" w:rsidP="00FE28D5">
      <w:pPr>
        <w:rPr>
          <w:sz w:val="28"/>
          <w:szCs w:val="20"/>
        </w:rPr>
      </w:pPr>
    </w:p>
    <w:p w:rsidR="000B3B1F" w:rsidRDefault="000B3B1F" w:rsidP="00FE28D5">
      <w:pPr>
        <w:rPr>
          <w:sz w:val="28"/>
          <w:szCs w:val="20"/>
        </w:rPr>
      </w:pPr>
    </w:p>
    <w:p w:rsidR="000B3B1F" w:rsidRDefault="000B3B1F" w:rsidP="00FE28D5">
      <w:pPr>
        <w:rPr>
          <w:sz w:val="28"/>
          <w:szCs w:val="20"/>
        </w:rPr>
      </w:pPr>
    </w:p>
    <w:p w:rsidR="000B3B1F" w:rsidRDefault="000B3B1F" w:rsidP="00FE28D5">
      <w:pPr>
        <w:rPr>
          <w:sz w:val="28"/>
          <w:szCs w:val="20"/>
        </w:rPr>
      </w:pPr>
    </w:p>
    <w:p w:rsidR="000B3B1F" w:rsidRDefault="000B3B1F" w:rsidP="00FE28D5">
      <w:pPr>
        <w:rPr>
          <w:sz w:val="28"/>
          <w:szCs w:val="20"/>
        </w:rPr>
      </w:pPr>
    </w:p>
    <w:p w:rsidR="000B3B1F" w:rsidRDefault="000B3B1F" w:rsidP="00FE28D5"/>
    <w:p w:rsidR="000B3B1F" w:rsidRDefault="000B3B1F" w:rsidP="00FE28D5">
      <w:r>
        <w:t xml:space="preserve">                                                                          пгт Вахруши</w:t>
      </w:r>
    </w:p>
    <w:p w:rsidR="000B3B1F" w:rsidRDefault="000B3B1F" w:rsidP="00171776">
      <w:pPr>
        <w:jc w:val="center"/>
      </w:pPr>
      <w:bookmarkStart w:id="0" w:name="_Toc134619346"/>
      <w:r>
        <w:t>2024</w:t>
      </w:r>
    </w:p>
    <w:p w:rsidR="000B3B1F" w:rsidRDefault="000B3B1F" w:rsidP="00171776">
      <w:pPr>
        <w:jc w:val="center"/>
      </w:pPr>
    </w:p>
    <w:p w:rsidR="000B3B1F" w:rsidRDefault="000B3B1F" w:rsidP="00171776">
      <w:pPr>
        <w:jc w:val="center"/>
      </w:pPr>
    </w:p>
    <w:p w:rsidR="000B3B1F" w:rsidRDefault="000B3B1F" w:rsidP="00171776">
      <w:pPr>
        <w:jc w:val="center"/>
      </w:pPr>
    </w:p>
    <w:p w:rsidR="000B3B1F" w:rsidRDefault="000B3B1F" w:rsidP="00171776">
      <w:pPr>
        <w:jc w:val="center"/>
      </w:pPr>
    </w:p>
    <w:p w:rsidR="000B3B1F" w:rsidRDefault="000B3B1F" w:rsidP="00171776">
      <w:pPr>
        <w:jc w:val="center"/>
      </w:pPr>
    </w:p>
    <w:p w:rsidR="000B3B1F" w:rsidRDefault="000B3B1F" w:rsidP="00171776">
      <w:pPr>
        <w:jc w:val="center"/>
      </w:pPr>
    </w:p>
    <w:p w:rsidR="000B3B1F" w:rsidRDefault="000B3B1F" w:rsidP="00171776">
      <w:pPr>
        <w:jc w:val="center"/>
        <w:rPr>
          <w:b/>
          <w:bCs/>
          <w:lang w:eastAsia="en-US"/>
        </w:rPr>
      </w:pPr>
    </w:p>
    <w:p w:rsidR="000B3B1F" w:rsidRPr="00171776" w:rsidRDefault="000B3B1F" w:rsidP="00171776">
      <w:pPr>
        <w:jc w:val="center"/>
      </w:pPr>
      <w:r>
        <w:rPr>
          <w:b/>
          <w:bCs/>
          <w:lang w:eastAsia="en-US"/>
        </w:rPr>
        <w:t>1. Общие положения.</w:t>
      </w:r>
      <w:bookmarkEnd w:id="0"/>
    </w:p>
    <w:p w:rsidR="000B3B1F" w:rsidRDefault="000B3B1F" w:rsidP="00FE28D5">
      <w:pPr>
        <w:spacing w:line="276" w:lineRule="auto"/>
        <w:ind w:firstLine="709"/>
        <w:jc w:val="both"/>
      </w:pPr>
      <w:r>
        <w:t xml:space="preserve">1.1. Коллективный договор Муниципального казенного дошкольного образовательного учреждения детский сад №4 пгт Вахруши (далее – коллективный договор) является правовым актом, регулирующим социально-трудовые, отношения, а также организационно-правовой механизм социального партнерства в Муниципальном казенном дошкольном образовательном учреждении детский сад №4 пгт Вахруши (далее – МКДОУ детский сад №4 пгт Вахруши). </w:t>
      </w:r>
    </w:p>
    <w:p w:rsidR="000B3B1F" w:rsidRDefault="000B3B1F" w:rsidP="00FE28D5">
      <w:pPr>
        <w:spacing w:line="276" w:lineRule="auto"/>
        <w:ind w:firstLine="709"/>
        <w:jc w:val="both"/>
      </w:pPr>
      <w:r>
        <w:t>1.2. Коллективный договор заключен сторонами социального партнерства, на локальном уровне уполномоченными представителями работников и работодателя в соответствии с нормативными правовыми актами:</w:t>
      </w:r>
    </w:p>
    <w:p w:rsidR="000B3B1F" w:rsidRDefault="000B3B1F" w:rsidP="00FE28D5">
      <w:pPr>
        <w:spacing w:line="276" w:lineRule="auto"/>
        <w:ind w:firstLine="709"/>
        <w:jc w:val="both"/>
      </w:pPr>
      <w:r>
        <w:t>- Конституцией Российской Федерации;</w:t>
      </w:r>
    </w:p>
    <w:p w:rsidR="000B3B1F" w:rsidRDefault="000B3B1F" w:rsidP="00FE28D5">
      <w:pPr>
        <w:spacing w:line="276" w:lineRule="auto"/>
        <w:ind w:firstLine="709"/>
        <w:jc w:val="both"/>
      </w:pPr>
      <w:r>
        <w:t>- Трудовым кодексом Российской Федерации (далее – ТК РФ);</w:t>
      </w:r>
    </w:p>
    <w:p w:rsidR="000B3B1F" w:rsidRDefault="000B3B1F" w:rsidP="00FE28D5">
      <w:pPr>
        <w:spacing w:line="276" w:lineRule="auto"/>
        <w:ind w:firstLine="709"/>
        <w:jc w:val="both"/>
      </w:pPr>
      <w:r>
        <w:t xml:space="preserve">- Федеральным законом от 12 января </w:t>
      </w:r>
      <w:smartTag w:uri="urn:schemas-microsoft-com:office:smarttags" w:element="metricconverter">
        <w:smartTagPr>
          <w:attr w:name="ProductID" w:val="1996 г"/>
        </w:smartTagPr>
        <w:r>
          <w:t>1996 г</w:t>
        </w:r>
      </w:smartTag>
      <w:r>
        <w:t>. № 10-ФЗ «О профессиональных союзах, их правах и гарантиях деятельности» (далее – ФЗ «О профсоюзах»);</w:t>
      </w:r>
    </w:p>
    <w:p w:rsidR="000B3B1F" w:rsidRDefault="000B3B1F" w:rsidP="00FE28D5">
      <w:pPr>
        <w:spacing w:line="276" w:lineRule="auto"/>
        <w:ind w:firstLine="709"/>
        <w:jc w:val="both"/>
      </w:pPr>
      <w:r>
        <w:t xml:space="preserve">- Федеральным законом от 29 декабря </w:t>
      </w:r>
      <w:smartTag w:uri="urn:schemas-microsoft-com:office:smarttags" w:element="metricconverter">
        <w:smartTagPr>
          <w:attr w:name="ProductID" w:val="2012 г"/>
        </w:smartTagPr>
        <w:r>
          <w:t>2012 г</w:t>
        </w:r>
      </w:smartTag>
      <w:r>
        <w:t>. № 273-ФЗ «Об образовании в Российской Федерации» (далее – ФЗ «Об образовании в РФ»);</w:t>
      </w:r>
    </w:p>
    <w:p w:rsidR="000B3B1F" w:rsidRDefault="000B3B1F" w:rsidP="007150A9">
      <w:pPr>
        <w:spacing w:line="276" w:lineRule="auto"/>
        <w:ind w:firstLine="709"/>
        <w:jc w:val="both"/>
      </w:pPr>
      <w:r>
        <w:t xml:space="preserve">- Законом Кировской области от 14 октября </w:t>
      </w:r>
      <w:smartTag w:uri="urn:schemas-microsoft-com:office:smarttags" w:element="metricconverter">
        <w:smartTagPr>
          <w:attr w:name="ProductID" w:val="2013 г"/>
        </w:smartTagPr>
        <w:r>
          <w:t>2013 г</w:t>
        </w:r>
      </w:smartTag>
      <w:r>
        <w:t xml:space="preserve">. N 320-ЗО «Об образовании в Кировской области» (далее – Закон Кировской области «Об образовании»); </w:t>
      </w:r>
    </w:p>
    <w:p w:rsidR="000B3B1F" w:rsidRDefault="000B3B1F" w:rsidP="007150A9">
      <w:pPr>
        <w:spacing w:line="276" w:lineRule="auto"/>
        <w:ind w:firstLine="709"/>
        <w:jc w:val="both"/>
      </w:pPr>
      <w:r>
        <w:t>а также, на основании актов социального партнерства федерального и регионального уровня:</w:t>
      </w:r>
    </w:p>
    <w:p w:rsidR="000B3B1F" w:rsidRDefault="000B3B1F" w:rsidP="00FE28D5">
      <w:pPr>
        <w:spacing w:line="276" w:lineRule="auto"/>
        <w:ind w:firstLine="709"/>
        <w:jc w:val="both"/>
      </w:pPr>
      <w:r>
        <w:t>- Соглашения между Федерацией профсоюзных организаций Кировской области, объединениями работодателей Кировской области и Правительством Кировской области на 2023 - 2025 годы (далее – Областное трехстороннее соглашение);</w:t>
      </w:r>
    </w:p>
    <w:p w:rsidR="000B3B1F" w:rsidRDefault="000B3B1F" w:rsidP="00FE28D5">
      <w:pPr>
        <w:spacing w:line="276" w:lineRule="auto"/>
        <w:ind w:firstLine="709"/>
        <w:jc w:val="both"/>
      </w:pPr>
      <w:r>
        <w:t xml:space="preserve">- Регионального отраслевого соглашения между Кировской областной организацией Общероссийского Профсоюза образования и Министерством образования Кировской области на 2023 – 2026 годы (далее – Региональное отраслевое соглашение); </w:t>
      </w:r>
    </w:p>
    <w:p w:rsidR="000B3B1F" w:rsidRDefault="000B3B1F" w:rsidP="00FE28D5">
      <w:pPr>
        <w:spacing w:line="276" w:lineRule="auto"/>
        <w:ind w:firstLine="709"/>
        <w:jc w:val="both"/>
      </w:pPr>
      <w:r>
        <w:t xml:space="preserve">- Территориального отраслевого соглашения между Слободской районной территориальной организацией Профсоюза работников народного образования и науки РФ и Администрацией Слободского муниципального района Кировской области (далее – Территориальное отраслевое соглашение). </w:t>
      </w:r>
    </w:p>
    <w:p w:rsidR="000B3B1F" w:rsidRDefault="000B3B1F" w:rsidP="00FE28D5">
      <w:pPr>
        <w:spacing w:line="276" w:lineRule="auto"/>
        <w:ind w:firstLine="709"/>
        <w:jc w:val="both"/>
      </w:pPr>
      <w:r>
        <w:t>1.3. Предметом Коллективного договора являются взаимные обязательства уполномоченных представителей работников и работодателя по защите трудовых, социально-экономических, профессиональных прав и интересов работников МКДОУ детский сад№4 пгт. Вахруши, регулирования вопросов социального партнерства в МКДОУ детский сад№4 пгт. Вахруши, установлению дополнительных трудовых, социально-экономических и профессиональных гарантий, льгот, компенсаций и преимуществ для работников, а также по созданию более благоприятных условий труда.</w:t>
      </w:r>
    </w:p>
    <w:p w:rsidR="000B3B1F" w:rsidRDefault="000B3B1F" w:rsidP="00FE28D5">
      <w:pPr>
        <w:spacing w:line="276" w:lineRule="auto"/>
        <w:ind w:firstLine="709"/>
        <w:jc w:val="both"/>
      </w:pPr>
      <w:r>
        <w:t xml:space="preserve">1.4. Сторонами коллективного договора (далее – Стороны) являются: </w:t>
      </w:r>
    </w:p>
    <w:p w:rsidR="000B3B1F" w:rsidRDefault="000B3B1F" w:rsidP="00FE28D5">
      <w:pPr>
        <w:spacing w:line="276" w:lineRule="auto"/>
        <w:ind w:firstLine="567"/>
        <w:jc w:val="both"/>
      </w:pPr>
      <w:r>
        <w:t>- работники МКДОУ детский сад №4 пгт. Вахруши в лице их представителя – выборного органа первичной профсоюзной организации (далее – Профком) – председателя Профкома Пушкаревой Екатерины Витальевны.</w:t>
      </w:r>
    </w:p>
    <w:p w:rsidR="000B3B1F" w:rsidRDefault="000B3B1F" w:rsidP="00FE28D5">
      <w:pPr>
        <w:spacing w:line="276" w:lineRule="auto"/>
        <w:ind w:firstLine="567"/>
        <w:jc w:val="both"/>
      </w:pPr>
      <w:r>
        <w:t>- работодатель в лице его представителя – заведующего МКДОУ детский сад №4 пгт. Вахруши Пестовой Елены Анатольевны (далее – Работодатель)</w:t>
      </w:r>
    </w:p>
    <w:p w:rsidR="000B3B1F" w:rsidRDefault="000B3B1F" w:rsidP="007150A9">
      <w:pPr>
        <w:spacing w:line="276" w:lineRule="auto"/>
        <w:ind w:firstLine="709"/>
        <w:jc w:val="both"/>
      </w:pPr>
      <w:r>
        <w:rPr>
          <w:lang w:eastAsia="en-US"/>
        </w:rPr>
        <w:t xml:space="preserve">1.5. Действие коллективного договора распространяется на всех работников </w:t>
      </w:r>
      <w:r>
        <w:t>МКДОУ детский сад№4 пгт. Вахруши</w:t>
      </w:r>
      <w:r>
        <w:rPr>
          <w:lang w:eastAsia="en-US"/>
        </w:rPr>
        <w:t>. При этом, Профком не уполномочен нести ответственность за соблюдение индивидуальных прав и гарантий работников, не являющихся членами Профсоюза, если работник не уполномочил Профком представлять его интересы в установленном порядке (ст.30. 31 ТК РФ).</w:t>
      </w:r>
    </w:p>
    <w:p w:rsidR="000B3B1F" w:rsidRDefault="000B3B1F" w:rsidP="00FE28D5">
      <w:pPr>
        <w:spacing w:line="276" w:lineRule="auto"/>
        <w:ind w:firstLine="709"/>
        <w:jc w:val="both"/>
      </w:pPr>
      <w:r>
        <w:rPr>
          <w:lang w:eastAsia="en-US"/>
        </w:rPr>
        <w:t>1.6. Под индивидуальными трудовыми правами стороны понимают - комплекс трудовых прав, предусмотренный ТК РФ, актами социального партнерства, указанными в п. 1.2 Коллективного договора, коллективным договором применительно к конкретному работнику (конкретный размер оплаты труда, конкретная продолжительность рабочего времени и времени отдыха, включая дополнительный оплачиваемые отпуска в зависимости от должности, характера и условий работы и т.д.).</w:t>
      </w:r>
    </w:p>
    <w:p w:rsidR="000B3B1F" w:rsidRDefault="000B3B1F" w:rsidP="00FE28D5">
      <w:pPr>
        <w:spacing w:line="276" w:lineRule="auto"/>
        <w:ind w:firstLine="709"/>
        <w:jc w:val="both"/>
      </w:pPr>
      <w:r>
        <w:rPr>
          <w:lang w:eastAsia="en-US"/>
        </w:rPr>
        <w:t xml:space="preserve">1.7. Стороны договорились, что Профком является единственным полномочным представителем работников </w:t>
      </w:r>
      <w:r>
        <w:t>МКДОУ детский сад№4 пгт. Вахруши</w:t>
      </w:r>
      <w:r>
        <w:rPr>
          <w:lang w:eastAsia="en-US"/>
        </w:rPr>
        <w:t xml:space="preserve">,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независимо от численности состоящих на учете в профсоюзной организации членов Профсоюза.   </w:t>
      </w:r>
    </w:p>
    <w:p w:rsidR="000B3B1F" w:rsidRDefault="000B3B1F" w:rsidP="00FE28D5">
      <w:pPr>
        <w:spacing w:line="276" w:lineRule="auto"/>
        <w:ind w:firstLine="709"/>
        <w:jc w:val="both"/>
        <w:rPr>
          <w:lang w:eastAsia="en-US"/>
        </w:rPr>
      </w:pPr>
      <w:r>
        <w:rPr>
          <w:lang w:eastAsia="en-US"/>
        </w:rPr>
        <w:t xml:space="preserve">1.8. Коллективный договор не может содержать условий, снижающих уровень прав и гарантий работников, установленный трудовым законодательством, актами социального партнерства указанными в п. 1.2 Коллективного договора. Условия коллективного договора, ухудшающие положение работников в этом случае недействительны и не подлежат применению. </w:t>
      </w:r>
    </w:p>
    <w:p w:rsidR="000B3B1F" w:rsidRDefault="000B3B1F" w:rsidP="00FE28D5">
      <w:pPr>
        <w:spacing w:line="276" w:lineRule="auto"/>
        <w:ind w:firstLine="709"/>
        <w:jc w:val="both"/>
        <w:rPr>
          <w:lang w:eastAsia="en-US"/>
        </w:rPr>
      </w:pPr>
      <w:r>
        <w:rPr>
          <w:lang w:eastAsia="en-US"/>
        </w:rPr>
        <w:t>1.9. Уведомительная регистрация коллективного договора и приложений к нему, дополнительного соглашения, в соответствии со ст. 50 ТК РФ осуществляется в соответствующем органе по труду (отделе по регулированию трудовых отношений управления государственной службы занятости населения Кировской области).</w:t>
      </w:r>
    </w:p>
    <w:p w:rsidR="000B3B1F" w:rsidRDefault="000B3B1F" w:rsidP="00FE28D5">
      <w:pPr>
        <w:spacing w:line="276" w:lineRule="auto"/>
        <w:ind w:firstLine="709"/>
        <w:jc w:val="both"/>
        <w:rPr>
          <w:lang w:eastAsia="en-US"/>
        </w:rPr>
      </w:pPr>
      <w:r>
        <w:rPr>
          <w:lang w:eastAsia="en-US"/>
        </w:rPr>
        <w:t>1.10. К коллективному договору приняты следующие приложения</w:t>
      </w:r>
    </w:p>
    <w:p w:rsidR="000B3B1F" w:rsidRDefault="000B3B1F" w:rsidP="00FE28D5">
      <w:pPr>
        <w:spacing w:line="276" w:lineRule="auto"/>
        <w:ind w:firstLine="709"/>
        <w:jc w:val="both"/>
        <w:rPr>
          <w:lang w:eastAsia="en-US"/>
        </w:rPr>
      </w:pPr>
      <w:r>
        <w:rPr>
          <w:lang w:eastAsia="en-US"/>
        </w:rPr>
        <w:t>- инструкция о порядке учета мотивированного мнения и согласования (приложение № 1);</w:t>
      </w:r>
    </w:p>
    <w:p w:rsidR="000B3B1F" w:rsidRDefault="000B3B1F" w:rsidP="00FE28D5">
      <w:pPr>
        <w:spacing w:line="276" w:lineRule="auto"/>
        <w:ind w:firstLine="709"/>
        <w:jc w:val="both"/>
        <w:rPr>
          <w:lang w:eastAsia="en-US"/>
        </w:rPr>
      </w:pPr>
      <w:r>
        <w:rPr>
          <w:lang w:eastAsia="en-US"/>
        </w:rPr>
        <w:t>- соглашение по охране труда (приложение № 2);</w:t>
      </w:r>
    </w:p>
    <w:p w:rsidR="000B3B1F" w:rsidRDefault="000B3B1F" w:rsidP="00FE28D5">
      <w:pPr>
        <w:spacing w:line="276" w:lineRule="auto"/>
        <w:ind w:firstLine="709"/>
        <w:jc w:val="both"/>
        <w:rPr>
          <w:lang w:eastAsia="en-US"/>
        </w:rPr>
      </w:pPr>
      <w:r>
        <w:rPr>
          <w:lang w:eastAsia="en-US"/>
        </w:rPr>
        <w:t>- перечень работников с ненормированным рабочим днем (приложение № 3);</w:t>
      </w:r>
    </w:p>
    <w:p w:rsidR="000B3B1F" w:rsidRDefault="000B3B1F" w:rsidP="00FE28D5">
      <w:pPr>
        <w:spacing w:line="276" w:lineRule="auto"/>
        <w:ind w:firstLine="709"/>
        <w:jc w:val="both"/>
        <w:rPr>
          <w:lang w:eastAsia="en-US"/>
        </w:rPr>
      </w:pPr>
      <w:r>
        <w:rPr>
          <w:lang w:eastAsia="en-US"/>
        </w:rPr>
        <w:t>- нормы выдачи средств индивидуальной защиты (приложение № 4);</w:t>
      </w:r>
    </w:p>
    <w:p w:rsidR="000B3B1F" w:rsidRDefault="000B3B1F" w:rsidP="00FE28D5">
      <w:pPr>
        <w:spacing w:line="276" w:lineRule="auto"/>
        <w:ind w:firstLine="709"/>
        <w:jc w:val="both"/>
        <w:rPr>
          <w:lang w:eastAsia="en-US"/>
        </w:rPr>
      </w:pPr>
      <w:r>
        <w:rPr>
          <w:lang w:eastAsia="en-US"/>
        </w:rPr>
        <w:t xml:space="preserve">- положение о комитете (комиссии) по охране труда </w:t>
      </w:r>
      <w:r>
        <w:t>МКДОУ детский сад№4 пгт. Вахруши</w:t>
      </w:r>
      <w:r>
        <w:rPr>
          <w:lang w:eastAsia="en-US"/>
        </w:rPr>
        <w:t xml:space="preserve">  (приложение № 5);</w:t>
      </w:r>
    </w:p>
    <w:p w:rsidR="000B3B1F" w:rsidRDefault="000B3B1F" w:rsidP="00FE28D5">
      <w:pPr>
        <w:spacing w:line="276" w:lineRule="auto"/>
        <w:ind w:firstLine="709"/>
        <w:jc w:val="both"/>
        <w:rPr>
          <w:lang w:eastAsia="en-US"/>
        </w:rPr>
      </w:pPr>
      <w:r>
        <w:rPr>
          <w:lang w:eastAsia="en-US"/>
        </w:rPr>
        <w:t>- комплектация изделиями медицинского назначения аптечки для оказания первой помощи работникам (приложение № 6);</w:t>
      </w:r>
    </w:p>
    <w:p w:rsidR="000B3B1F" w:rsidRDefault="000B3B1F" w:rsidP="00FE28D5">
      <w:pPr>
        <w:spacing w:line="276" w:lineRule="auto"/>
        <w:jc w:val="both"/>
      </w:pPr>
    </w:p>
    <w:p w:rsidR="000B3B1F" w:rsidRDefault="000B3B1F" w:rsidP="00FE28D5">
      <w:pPr>
        <w:keepNext/>
        <w:spacing w:line="276" w:lineRule="auto"/>
        <w:jc w:val="center"/>
        <w:outlineLvl w:val="3"/>
        <w:rPr>
          <w:b/>
          <w:bCs/>
          <w:lang w:eastAsia="en-US"/>
        </w:rPr>
      </w:pPr>
      <w:bookmarkStart w:id="1" w:name="_Toc34145906"/>
      <w:bookmarkStart w:id="2" w:name="_Toc134619347"/>
      <w:r>
        <w:rPr>
          <w:b/>
          <w:bCs/>
          <w:lang w:eastAsia="en-US"/>
        </w:rPr>
        <w:t>2. Социальное партнерство. Гарантии прав профсоюзной организации и членов Профсоюза</w:t>
      </w:r>
      <w:bookmarkEnd w:id="1"/>
      <w:r>
        <w:rPr>
          <w:b/>
          <w:bCs/>
          <w:lang w:eastAsia="en-US"/>
        </w:rPr>
        <w:t>.</w:t>
      </w:r>
      <w:bookmarkEnd w:id="2"/>
    </w:p>
    <w:p w:rsidR="000B3B1F" w:rsidRDefault="000B3B1F" w:rsidP="00FE28D5">
      <w:pPr>
        <w:autoSpaceDE w:val="0"/>
        <w:autoSpaceDN w:val="0"/>
        <w:adjustRightInd w:val="0"/>
        <w:spacing w:line="276" w:lineRule="auto"/>
        <w:ind w:firstLine="709"/>
        <w:jc w:val="both"/>
      </w:pPr>
      <w:r>
        <w:t>2.1. Стороны договорились строить свои взаимоотношения, руководствуясь основными принципами социального партнерства, осознавая ответственность за функционирование и развитие МКДОУ детский сад№4 пгт. Вахруши и необходимость улучшения социально-экономического положения работников.</w:t>
      </w:r>
    </w:p>
    <w:p w:rsidR="000B3B1F" w:rsidRDefault="000B3B1F" w:rsidP="00FE28D5">
      <w:pPr>
        <w:autoSpaceDE w:val="0"/>
        <w:autoSpaceDN w:val="0"/>
        <w:adjustRightInd w:val="0"/>
        <w:spacing w:line="276" w:lineRule="auto"/>
        <w:ind w:firstLine="709"/>
        <w:jc w:val="both"/>
      </w:pPr>
      <w:r>
        <w:t>2.2. В соответствии со ст. 8 и 53 ТК РФ, ст. 26 ФЗ «Об образовании в РФ» стороны определили следующие формы участия работников в управлении МКДОУ детский сад№4 пгт. Вахруши МКОУ:</w:t>
      </w:r>
    </w:p>
    <w:p w:rsidR="000B3B1F" w:rsidRDefault="000B3B1F" w:rsidP="00FE28D5">
      <w:pPr>
        <w:autoSpaceDE w:val="0"/>
        <w:autoSpaceDN w:val="0"/>
        <w:adjustRightInd w:val="0"/>
        <w:spacing w:line="276" w:lineRule="auto"/>
        <w:ind w:firstLine="709"/>
        <w:jc w:val="both"/>
      </w:pPr>
      <w:r>
        <w:t>- согласование;</w:t>
      </w:r>
    </w:p>
    <w:p w:rsidR="000B3B1F" w:rsidRDefault="000B3B1F" w:rsidP="00FE28D5">
      <w:pPr>
        <w:autoSpaceDE w:val="0"/>
        <w:autoSpaceDN w:val="0"/>
        <w:adjustRightInd w:val="0"/>
        <w:spacing w:line="276" w:lineRule="auto"/>
        <w:ind w:firstLine="709"/>
        <w:jc w:val="both"/>
      </w:pPr>
      <w:r>
        <w:t xml:space="preserve">- учет мотивированного мнения; </w:t>
      </w:r>
    </w:p>
    <w:p w:rsidR="000B3B1F" w:rsidRDefault="000B3B1F" w:rsidP="00FE28D5">
      <w:pPr>
        <w:autoSpaceDE w:val="0"/>
        <w:autoSpaceDN w:val="0"/>
        <w:adjustRightInd w:val="0"/>
        <w:spacing w:line="276" w:lineRule="auto"/>
        <w:ind w:firstLine="709"/>
        <w:jc w:val="both"/>
      </w:pPr>
      <w:r>
        <w:t>- проведение Профкомом консультации с работодателем по всем вопросам, касающимся деятельности МКДОУ детский сад№4 пгт. Вахруши, включая получения всей необходимой информации;</w:t>
      </w:r>
    </w:p>
    <w:p w:rsidR="000B3B1F" w:rsidRDefault="000B3B1F" w:rsidP="00FE28D5">
      <w:pPr>
        <w:autoSpaceDE w:val="0"/>
        <w:autoSpaceDN w:val="0"/>
        <w:adjustRightInd w:val="0"/>
        <w:spacing w:line="276" w:lineRule="auto"/>
        <w:ind w:firstLine="709"/>
        <w:jc w:val="both"/>
      </w:pPr>
      <w:r>
        <w:t>- проведение переговоров между работником и работодателем по решению трудовых споров, а также споров возникающих между участниками образовательных отношений;</w:t>
      </w:r>
    </w:p>
    <w:p w:rsidR="000B3B1F" w:rsidRDefault="000B3B1F" w:rsidP="00FE28D5">
      <w:pPr>
        <w:autoSpaceDE w:val="0"/>
        <w:autoSpaceDN w:val="0"/>
        <w:adjustRightInd w:val="0"/>
        <w:spacing w:line="276" w:lineRule="auto"/>
        <w:ind w:firstLine="709"/>
        <w:jc w:val="both"/>
      </w:pPr>
      <w:r>
        <w:t>2.3. По согласованию с Профкомом, в соответствии с Инструкцией о порядке учета мотивированного мнения и согласования (приложение № 1), работодатель принимает следующие локальные акты и рассматривает следующие вопросы:</w:t>
      </w:r>
    </w:p>
    <w:p w:rsidR="000B3B1F" w:rsidRDefault="000B3B1F" w:rsidP="00FE28D5">
      <w:pPr>
        <w:autoSpaceDE w:val="0"/>
        <w:autoSpaceDN w:val="0"/>
        <w:adjustRightInd w:val="0"/>
        <w:spacing w:line="276" w:lineRule="auto"/>
        <w:ind w:firstLine="709"/>
        <w:jc w:val="both"/>
      </w:pPr>
      <w:r>
        <w:t>- положение об оплате труда (ч. 4 ст. 135 ТК РФ, п. 4.1.Областного трехстороннего соглашения);</w:t>
      </w:r>
    </w:p>
    <w:p w:rsidR="000B3B1F" w:rsidRDefault="000B3B1F" w:rsidP="00FE28D5">
      <w:pPr>
        <w:autoSpaceDE w:val="0"/>
        <w:autoSpaceDN w:val="0"/>
        <w:adjustRightInd w:val="0"/>
        <w:spacing w:line="276" w:lineRule="auto"/>
        <w:ind w:firstLine="709"/>
        <w:jc w:val="both"/>
      </w:pPr>
      <w:r>
        <w:t xml:space="preserve">- положение о порядке установления стимулирующих выплат; </w:t>
      </w:r>
    </w:p>
    <w:p w:rsidR="000B3B1F" w:rsidRDefault="000B3B1F" w:rsidP="00FE28D5">
      <w:pPr>
        <w:autoSpaceDE w:val="0"/>
        <w:autoSpaceDN w:val="0"/>
        <w:adjustRightInd w:val="0"/>
        <w:spacing w:line="276" w:lineRule="auto"/>
        <w:ind w:firstLine="709"/>
        <w:jc w:val="both"/>
      </w:pPr>
      <w:r>
        <w:t>- положение о работе с персональными данными (п.10 ст. 86 ТК РФ);</w:t>
      </w:r>
    </w:p>
    <w:p w:rsidR="000B3B1F" w:rsidRDefault="000B3B1F" w:rsidP="00FE28D5">
      <w:pPr>
        <w:autoSpaceDE w:val="0"/>
        <w:autoSpaceDN w:val="0"/>
        <w:adjustRightInd w:val="0"/>
        <w:spacing w:line="276" w:lineRule="auto"/>
        <w:ind w:firstLine="709"/>
        <w:jc w:val="both"/>
      </w:pPr>
      <w:r>
        <w:t>- досрочное снятие дисциплинарного взыскания;</w:t>
      </w:r>
    </w:p>
    <w:p w:rsidR="000B3B1F" w:rsidRDefault="000B3B1F" w:rsidP="00FE28D5">
      <w:pPr>
        <w:autoSpaceDE w:val="0"/>
        <w:autoSpaceDN w:val="0"/>
        <w:adjustRightInd w:val="0"/>
        <w:spacing w:line="276" w:lineRule="auto"/>
        <w:ind w:firstLine="709"/>
        <w:jc w:val="both"/>
      </w:pPr>
      <w:r>
        <w:t>- 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вследствие недостаточной квалификации, подтверждённой результатами аттестации (п.2, 3 ч. 1 ст. 81 ТК РФ, п. 6.35 Областного трехстороннего соглашения);</w:t>
      </w:r>
    </w:p>
    <w:p w:rsidR="000B3B1F" w:rsidRDefault="000B3B1F" w:rsidP="00FE28D5">
      <w:pPr>
        <w:autoSpaceDE w:val="0"/>
        <w:autoSpaceDN w:val="0"/>
        <w:adjustRightInd w:val="0"/>
        <w:spacing w:line="276" w:lineRule="auto"/>
        <w:ind w:firstLine="709"/>
        <w:jc w:val="both"/>
      </w:pPr>
      <w:r>
        <w:t>- увольнение работников, являющихся членами Общероссийского профсоюза образования вследствии неоднократного неисполнения работником без уважительных причин трудовых обязанностей, если он имеет дисциплинарное взыскание (п. 5 ч. 1 ст. 81 ТК РФ, п. 6.35 Областного трехстороннего соглашения);</w:t>
      </w:r>
    </w:p>
    <w:p w:rsidR="000B3B1F" w:rsidRDefault="000B3B1F" w:rsidP="00FE28D5">
      <w:pPr>
        <w:autoSpaceDE w:val="0"/>
        <w:autoSpaceDN w:val="0"/>
        <w:adjustRightInd w:val="0"/>
        <w:spacing w:line="276" w:lineRule="auto"/>
        <w:ind w:firstLine="709"/>
        <w:jc w:val="both"/>
      </w:pPr>
      <w:r>
        <w:t xml:space="preserve">- положение о комиссии по урегулированию споров между участниками образовательных отношений (Письмо Министерства просвещения РФ и Общероссийского профсоюза образования от 19 ноября </w:t>
      </w:r>
      <w:smartTag w:uri="urn:schemas-microsoft-com:office:smarttags" w:element="metricconverter">
        <w:smartTagPr>
          <w:attr w:name="ProductID" w:val="2019 г"/>
        </w:smartTagPr>
        <w:r>
          <w:t>2019 г</w:t>
        </w:r>
      </w:smartTag>
      <w:r>
        <w:t>. NN ВБ-107/08, ВБ-107/08/634) п. 3.4.19 коллективного договора;</w:t>
      </w:r>
    </w:p>
    <w:p w:rsidR="000B3B1F" w:rsidRDefault="000B3B1F" w:rsidP="00FE28D5">
      <w:pPr>
        <w:autoSpaceDE w:val="0"/>
        <w:autoSpaceDN w:val="0"/>
        <w:adjustRightInd w:val="0"/>
        <w:spacing w:line="276" w:lineRule="auto"/>
        <w:ind w:firstLine="709"/>
        <w:jc w:val="both"/>
      </w:pPr>
      <w:r>
        <w:t xml:space="preserve">- положение о нормах профессиональной этики (Письмо Минпросвещения России и Общероссийского Профсоюза образования от 20 августа </w:t>
      </w:r>
      <w:smartTag w:uri="urn:schemas-microsoft-com:office:smarttags" w:element="metricconverter">
        <w:smartTagPr>
          <w:attr w:name="ProductID" w:val="2019 г"/>
        </w:smartTagPr>
        <w:r>
          <w:t>2019 г</w:t>
        </w:r>
      </w:smartTag>
      <w:r>
        <w:t>. № ИП-941/06/484) п. 3.4.19 коллективного договора;</w:t>
      </w:r>
    </w:p>
    <w:p w:rsidR="000B3B1F" w:rsidRDefault="000B3B1F" w:rsidP="00FE28D5">
      <w:pPr>
        <w:autoSpaceDE w:val="0"/>
        <w:autoSpaceDN w:val="0"/>
        <w:adjustRightInd w:val="0"/>
        <w:spacing w:line="276" w:lineRule="auto"/>
        <w:ind w:firstLine="709"/>
        <w:jc w:val="both"/>
      </w:pPr>
      <w:r>
        <w:t>- предоставление отпуска без сохранения заработной платы в случаях, не предусмотренных ТК РФ п. 5.5.10 коллективного договора;</w:t>
      </w:r>
    </w:p>
    <w:p w:rsidR="000B3B1F" w:rsidRDefault="000B3B1F" w:rsidP="00FE28D5">
      <w:pPr>
        <w:autoSpaceDE w:val="0"/>
        <w:autoSpaceDN w:val="0"/>
        <w:adjustRightInd w:val="0"/>
        <w:spacing w:line="276" w:lineRule="auto"/>
        <w:ind w:firstLine="709"/>
        <w:jc w:val="both"/>
      </w:pPr>
      <w:r>
        <w:t>- списки работников, предусмотренных п. 7.5 коллективного договора с целью выполнения и соблюдения правил и требований охраны труда;</w:t>
      </w:r>
    </w:p>
    <w:p w:rsidR="000B3B1F" w:rsidRDefault="000B3B1F" w:rsidP="00FE28D5">
      <w:pPr>
        <w:autoSpaceDE w:val="0"/>
        <w:autoSpaceDN w:val="0"/>
        <w:adjustRightInd w:val="0"/>
        <w:spacing w:line="276" w:lineRule="auto"/>
        <w:ind w:firstLine="709"/>
        <w:jc w:val="both"/>
      </w:pPr>
      <w:r>
        <w:t xml:space="preserve">2.4. С учетом мотивированного мнения Профкома, в соответствии с Инструкцией о порядке учета мотивированного мнения и согласования (приложение № 1), работодатель принимает следующие локальные акты и рассматривает следующие вопросы: </w:t>
      </w:r>
    </w:p>
    <w:p w:rsidR="000B3B1F" w:rsidRDefault="000B3B1F" w:rsidP="00FE28D5">
      <w:pPr>
        <w:autoSpaceDE w:val="0"/>
        <w:autoSpaceDN w:val="0"/>
        <w:adjustRightInd w:val="0"/>
        <w:spacing w:line="276" w:lineRule="auto"/>
        <w:ind w:firstLine="709"/>
        <w:jc w:val="both"/>
      </w:pPr>
      <w:r>
        <w:t>- введение и отмена режима неполного рабочего времени (ч.5, 7 ст. 74 ТК РФ);</w:t>
      </w:r>
    </w:p>
    <w:p w:rsidR="000B3B1F" w:rsidRDefault="000B3B1F" w:rsidP="00FE28D5">
      <w:pPr>
        <w:autoSpaceDE w:val="0"/>
        <w:autoSpaceDN w:val="0"/>
        <w:adjustRightInd w:val="0"/>
        <w:spacing w:line="276" w:lineRule="auto"/>
        <w:ind w:firstLine="709"/>
        <w:jc w:val="both"/>
      </w:pPr>
      <w:r>
        <w:t>- порядок аттестации педагогических работников на соответствие занимаемой должности (ч. 2 ст. 81 ТК РФ, Письмо Министерства образования и науки РФ и Общероссийского Профсоюза образования от 3 декабря 2014 года N 08-1933/505)</w:t>
      </w:r>
    </w:p>
    <w:p w:rsidR="000B3B1F" w:rsidRDefault="000B3B1F" w:rsidP="00FE28D5">
      <w:pPr>
        <w:autoSpaceDE w:val="0"/>
        <w:autoSpaceDN w:val="0"/>
        <w:adjustRightInd w:val="0"/>
        <w:spacing w:line="276" w:lineRule="auto"/>
        <w:ind w:firstLine="709"/>
        <w:jc w:val="both"/>
      </w:pPr>
      <w:r>
        <w:t>- привлечения к сверхурочным работам (ст. 99 ТК РФ)</w:t>
      </w:r>
    </w:p>
    <w:p w:rsidR="000B3B1F" w:rsidRDefault="000B3B1F" w:rsidP="00FE28D5">
      <w:pPr>
        <w:autoSpaceDE w:val="0"/>
        <w:autoSpaceDN w:val="0"/>
        <w:adjustRightInd w:val="0"/>
        <w:spacing w:line="276" w:lineRule="auto"/>
        <w:ind w:firstLine="709"/>
        <w:jc w:val="both"/>
      </w:pPr>
      <w:r>
        <w:t>- график сменности (ч. 3 ст. 103 ТК РФ);</w:t>
      </w:r>
    </w:p>
    <w:p w:rsidR="000B3B1F" w:rsidRDefault="000B3B1F" w:rsidP="00FE28D5">
      <w:pPr>
        <w:autoSpaceDE w:val="0"/>
        <w:autoSpaceDN w:val="0"/>
        <w:adjustRightInd w:val="0"/>
        <w:spacing w:line="276" w:lineRule="auto"/>
        <w:ind w:firstLine="709"/>
        <w:jc w:val="both"/>
      </w:pPr>
      <w:r>
        <w:t>- разделение рабочего дня на части (ст. 105 ТК РФ)</w:t>
      </w:r>
    </w:p>
    <w:p w:rsidR="000B3B1F" w:rsidRDefault="000B3B1F" w:rsidP="00FE28D5">
      <w:pPr>
        <w:autoSpaceDE w:val="0"/>
        <w:autoSpaceDN w:val="0"/>
        <w:adjustRightInd w:val="0"/>
        <w:spacing w:line="276" w:lineRule="auto"/>
        <w:ind w:firstLine="709"/>
        <w:jc w:val="both"/>
      </w:pPr>
      <w:r>
        <w:t>- привлечение работника к работе в выходные и другие нерабочие праздничные дни (ст. 113 ТК РФ)</w:t>
      </w:r>
    </w:p>
    <w:p w:rsidR="000B3B1F" w:rsidRDefault="000B3B1F" w:rsidP="00FE28D5">
      <w:pPr>
        <w:autoSpaceDE w:val="0"/>
        <w:autoSpaceDN w:val="0"/>
        <w:adjustRightInd w:val="0"/>
        <w:spacing w:line="276" w:lineRule="auto"/>
        <w:ind w:firstLine="709"/>
        <w:jc w:val="both"/>
      </w:pPr>
      <w:r>
        <w:t>- очередность предоставления ежегодных оплачиваемых отпусков, в том числе (график отпусков) (ст. 123 ТК РФ)</w:t>
      </w:r>
    </w:p>
    <w:p w:rsidR="000B3B1F" w:rsidRDefault="000B3B1F" w:rsidP="00FE28D5">
      <w:pPr>
        <w:autoSpaceDE w:val="0"/>
        <w:autoSpaceDN w:val="0"/>
        <w:adjustRightInd w:val="0"/>
        <w:spacing w:line="276" w:lineRule="auto"/>
        <w:ind w:firstLine="709"/>
        <w:jc w:val="both"/>
      </w:pPr>
      <w:r>
        <w:t>- форма расчетного листка (ч.2 ст. 136 ТК РФ);</w:t>
      </w:r>
    </w:p>
    <w:p w:rsidR="000B3B1F" w:rsidRDefault="000B3B1F" w:rsidP="00FE28D5">
      <w:pPr>
        <w:autoSpaceDE w:val="0"/>
        <w:autoSpaceDN w:val="0"/>
        <w:adjustRightInd w:val="0"/>
        <w:spacing w:line="276" w:lineRule="auto"/>
        <w:ind w:firstLine="709"/>
        <w:jc w:val="both"/>
      </w:pPr>
      <w:r>
        <w:t>- установление конкретных размеров оплата труда работников, занятых на работах с вредными и (или) опасными условиями труда (ст. 147 ТК РФ);</w:t>
      </w:r>
    </w:p>
    <w:p w:rsidR="000B3B1F" w:rsidRDefault="000B3B1F" w:rsidP="00FE28D5">
      <w:pPr>
        <w:autoSpaceDE w:val="0"/>
        <w:autoSpaceDN w:val="0"/>
        <w:adjustRightInd w:val="0"/>
        <w:spacing w:line="276" w:lineRule="auto"/>
        <w:ind w:firstLine="709"/>
        <w:jc w:val="both"/>
      </w:pPr>
      <w:r>
        <w:t>- установление конкретных размеров оплаты за работу в выходной или нерабочий праздничный день (ч. 1 ст. 153 ТК РФ);</w:t>
      </w:r>
    </w:p>
    <w:p w:rsidR="000B3B1F" w:rsidRDefault="000B3B1F" w:rsidP="00FE28D5">
      <w:pPr>
        <w:autoSpaceDE w:val="0"/>
        <w:autoSpaceDN w:val="0"/>
        <w:adjustRightInd w:val="0"/>
        <w:spacing w:line="276" w:lineRule="auto"/>
        <w:ind w:firstLine="709"/>
        <w:jc w:val="both"/>
      </w:pPr>
      <w:r>
        <w:t>- установление конкретных размеров повышения оплаты труда за работу в ночное время (ст. 154 ТК РФ);</w:t>
      </w:r>
    </w:p>
    <w:p w:rsidR="000B3B1F" w:rsidRDefault="000B3B1F" w:rsidP="00FE28D5">
      <w:pPr>
        <w:autoSpaceDE w:val="0"/>
        <w:autoSpaceDN w:val="0"/>
        <w:adjustRightInd w:val="0"/>
        <w:spacing w:line="276" w:lineRule="auto"/>
        <w:ind w:firstLine="709"/>
        <w:jc w:val="both"/>
      </w:pPr>
      <w:r>
        <w:t>- применение систем нормирования труда (ст. 159 ТК РФ);</w:t>
      </w:r>
    </w:p>
    <w:p w:rsidR="000B3B1F" w:rsidRDefault="000B3B1F" w:rsidP="00FE28D5">
      <w:pPr>
        <w:autoSpaceDE w:val="0"/>
        <w:autoSpaceDN w:val="0"/>
        <w:adjustRightInd w:val="0"/>
        <w:spacing w:line="276" w:lineRule="auto"/>
        <w:ind w:firstLine="709"/>
        <w:jc w:val="both"/>
      </w:pPr>
      <w:r>
        <w:t>- применение необходимых мер при угрозе массовых увольнений работников (ст. 180 ТК РФ);</w:t>
      </w:r>
    </w:p>
    <w:p w:rsidR="000B3B1F" w:rsidRDefault="000B3B1F" w:rsidP="00FE28D5">
      <w:pPr>
        <w:autoSpaceDE w:val="0"/>
        <w:autoSpaceDN w:val="0"/>
        <w:adjustRightInd w:val="0"/>
        <w:spacing w:line="276" w:lineRule="auto"/>
        <w:ind w:firstLine="709"/>
        <w:jc w:val="both"/>
      </w:pPr>
      <w:r>
        <w:t>- правила внутреннего трудового распорядка (ст. 190 ТК РФ);</w:t>
      </w:r>
    </w:p>
    <w:p w:rsidR="000B3B1F" w:rsidRDefault="000B3B1F" w:rsidP="00FE28D5">
      <w:pPr>
        <w:autoSpaceDE w:val="0"/>
        <w:autoSpaceDN w:val="0"/>
        <w:adjustRightInd w:val="0"/>
        <w:spacing w:line="276" w:lineRule="auto"/>
        <w:ind w:firstLine="709"/>
        <w:jc w:val="both"/>
      </w:pPr>
      <w:r>
        <w:t>-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(ч. 3 ст. 196 ТК РФ);</w:t>
      </w:r>
    </w:p>
    <w:p w:rsidR="000B3B1F" w:rsidRDefault="000B3B1F" w:rsidP="00FE28D5">
      <w:pPr>
        <w:autoSpaceDE w:val="0"/>
        <w:autoSpaceDN w:val="0"/>
        <w:adjustRightInd w:val="0"/>
        <w:spacing w:line="276" w:lineRule="auto"/>
        <w:ind w:firstLine="709"/>
        <w:jc w:val="both"/>
      </w:pPr>
      <w:r>
        <w:t>- правила и инструкции по охране труда (Приказ Минтруда России от 29.10.2021 N 772н);</w:t>
      </w:r>
    </w:p>
    <w:p w:rsidR="000B3B1F" w:rsidRDefault="000B3B1F" w:rsidP="00FE28D5">
      <w:pPr>
        <w:autoSpaceDE w:val="0"/>
        <w:autoSpaceDN w:val="0"/>
        <w:adjustRightInd w:val="0"/>
        <w:spacing w:line="276" w:lineRule="auto"/>
        <w:ind w:firstLine="709"/>
        <w:jc w:val="both"/>
      </w:pPr>
      <w:r>
        <w:t xml:space="preserve">- установление норм бесплатной выдачи работникам специальной одежды и других средств индивидуальной защиты (ст. 221 ТК РФ) </w:t>
      </w:r>
    </w:p>
    <w:p w:rsidR="000B3B1F" w:rsidRDefault="000B3B1F" w:rsidP="00FE28D5">
      <w:pPr>
        <w:autoSpaceDE w:val="0"/>
        <w:autoSpaceDN w:val="0"/>
        <w:adjustRightInd w:val="0"/>
        <w:spacing w:line="276" w:lineRule="auto"/>
        <w:ind w:firstLine="709"/>
        <w:jc w:val="both"/>
      </w:pPr>
      <w:r>
        <w:t>- предоставление преподавательской работы руководящим работникам, работникам совместителям (п. 3.1.6 Регионального отраслевого соглашения).</w:t>
      </w:r>
    </w:p>
    <w:p w:rsidR="000B3B1F" w:rsidRDefault="000B3B1F" w:rsidP="00FE28D5">
      <w:pPr>
        <w:autoSpaceDE w:val="0"/>
        <w:autoSpaceDN w:val="0"/>
        <w:adjustRightInd w:val="0"/>
        <w:spacing w:line="276" w:lineRule="auto"/>
        <w:ind w:firstLine="709"/>
        <w:jc w:val="both"/>
      </w:pPr>
      <w:r>
        <w:t>- локальные нормативные акты по вопросам определения учебной нагрузки педагогических работников (п. 1.9 Приказа Министерства образования и науки РФ от 22 декабря 2014 г. № 1601, п. 3.3.4 Регионального отраслевого соглашения)</w:t>
      </w:r>
    </w:p>
    <w:p w:rsidR="000B3B1F" w:rsidRDefault="000B3B1F" w:rsidP="00FE28D5">
      <w:pPr>
        <w:autoSpaceDE w:val="0"/>
        <w:autoSpaceDN w:val="0"/>
        <w:adjustRightInd w:val="0"/>
        <w:spacing w:line="276" w:lineRule="auto"/>
        <w:ind w:firstLine="709"/>
        <w:jc w:val="both"/>
      </w:pPr>
      <w:r>
        <w:t>- принятие других локальных нормативных актов затрагивающих трудовые, социально-экономические права и гарантии работников, если по порядку принятия таких локальных актов Коллективным договором не установлена процедура согласования (ст. 372 ТК РФ);</w:t>
      </w:r>
    </w:p>
    <w:p w:rsidR="000B3B1F" w:rsidRDefault="000B3B1F" w:rsidP="00FE28D5">
      <w:pPr>
        <w:autoSpaceDE w:val="0"/>
        <w:autoSpaceDN w:val="0"/>
        <w:adjustRightInd w:val="0"/>
        <w:spacing w:line="276" w:lineRule="auto"/>
        <w:ind w:firstLine="709"/>
        <w:jc w:val="both"/>
      </w:pPr>
      <w:r>
        <w:t xml:space="preserve">2.5. При решении конфликтных ситуаций стороны в первую очередь используют взаимные консультации и переговоры, как форму социального партнерства, с целью учета интересов сторон, предотвращения индивидуальных и коллективных трудовых споров, социальной напряженности в МКДОУ детский сад№4 пгт. Вахруши. </w:t>
      </w:r>
    </w:p>
    <w:p w:rsidR="000B3B1F" w:rsidRDefault="000B3B1F" w:rsidP="00FE28D5">
      <w:pPr>
        <w:autoSpaceDE w:val="0"/>
        <w:autoSpaceDN w:val="0"/>
        <w:adjustRightInd w:val="0"/>
        <w:spacing w:line="276" w:lineRule="auto"/>
        <w:ind w:firstLine="709"/>
        <w:jc w:val="both"/>
      </w:pPr>
      <w:r>
        <w:t>2.6. В соответствии с п.1.8. Коллективного договора работодатель гарантирует соблюдение прав Профкома, как представительного органа работников, предусмотренных нормативными правовыми актами и актами социального партнерства указанными в п. 1.2 Коллективного договора, коллективным договором.</w:t>
      </w:r>
    </w:p>
    <w:p w:rsidR="000B3B1F" w:rsidRDefault="000B3B1F" w:rsidP="00FE28D5">
      <w:pPr>
        <w:autoSpaceDE w:val="0"/>
        <w:autoSpaceDN w:val="0"/>
        <w:adjustRightInd w:val="0"/>
        <w:spacing w:line="276" w:lineRule="auto"/>
        <w:ind w:firstLine="709"/>
        <w:jc w:val="both"/>
      </w:pPr>
      <w:r>
        <w:t>2.7. Обязанности работодателя:</w:t>
      </w:r>
    </w:p>
    <w:p w:rsidR="000B3B1F" w:rsidRDefault="000B3B1F" w:rsidP="00FE28D5">
      <w:pPr>
        <w:autoSpaceDE w:val="0"/>
        <w:autoSpaceDN w:val="0"/>
        <w:adjustRightInd w:val="0"/>
        <w:spacing w:line="276" w:lineRule="auto"/>
        <w:ind w:firstLine="709"/>
        <w:jc w:val="both"/>
      </w:pPr>
      <w:r>
        <w:t>2.7.1. Работодатель признает деятельность Профсоюза значимой для образовательной организации.</w:t>
      </w:r>
    </w:p>
    <w:p w:rsidR="000B3B1F" w:rsidRDefault="000B3B1F" w:rsidP="00FE28D5">
      <w:pPr>
        <w:autoSpaceDE w:val="0"/>
        <w:autoSpaceDN w:val="0"/>
        <w:adjustRightInd w:val="0"/>
        <w:spacing w:line="276" w:lineRule="auto"/>
        <w:ind w:firstLine="709"/>
        <w:jc w:val="both"/>
      </w:pPr>
      <w:r>
        <w:t>Не допускает ограничение гарантированных законом трудовых, социально-экономических, иных прав, свобод и гарантий, принуждение, увольнение, а также иных форм воздействия в отношении любого работника в связи с его членством в профсоюзе или профсоюзной деятельностью.</w:t>
      </w:r>
    </w:p>
    <w:p w:rsidR="000B3B1F" w:rsidRDefault="000B3B1F" w:rsidP="00FE28D5">
      <w:pPr>
        <w:autoSpaceDE w:val="0"/>
        <w:autoSpaceDN w:val="0"/>
        <w:adjustRightInd w:val="0"/>
        <w:spacing w:line="276" w:lineRule="auto"/>
        <w:ind w:firstLine="709"/>
        <w:jc w:val="both"/>
      </w:pPr>
      <w:r>
        <w:t>2.7.2. Предоставляет Профкому независимо от численности работников, состоящих на учете в профсоюзной организации, бесплатно необходимые помещения, отвечающие требованиям, предусмотренным к таким помещениям ст. 377 ТК РФ.</w:t>
      </w:r>
    </w:p>
    <w:p w:rsidR="000B3B1F" w:rsidRDefault="000B3B1F" w:rsidP="00FE28D5">
      <w:pPr>
        <w:autoSpaceDE w:val="0"/>
        <w:autoSpaceDN w:val="0"/>
        <w:adjustRightInd w:val="0"/>
        <w:spacing w:line="276" w:lineRule="auto"/>
        <w:ind w:firstLine="709"/>
        <w:jc w:val="both"/>
      </w:pPr>
      <w:r>
        <w:t xml:space="preserve">2.7.3. В соответствии со ст. 377 ТК РФ ежемесячно бесплатно перечисляет на счет профсоюзной организации членские профсоюзные взносы из заработной платы работников, являющихся членами Профсоюза при наличии письменных заявлений, и работников, не являющихся членами Профсоюза, но уполномочивших его выступать от их имени (п.2.8.2 Коллективного договора). </w:t>
      </w:r>
    </w:p>
    <w:p w:rsidR="000B3B1F" w:rsidRDefault="000B3B1F" w:rsidP="00FE28D5">
      <w:pPr>
        <w:autoSpaceDE w:val="0"/>
        <w:autoSpaceDN w:val="0"/>
        <w:adjustRightInd w:val="0"/>
        <w:spacing w:line="276" w:lineRule="auto"/>
        <w:ind w:firstLine="709"/>
        <w:jc w:val="both"/>
      </w:pPr>
      <w: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0B3B1F" w:rsidRDefault="000B3B1F" w:rsidP="00FE28D5">
      <w:pPr>
        <w:autoSpaceDE w:val="0"/>
        <w:autoSpaceDN w:val="0"/>
        <w:adjustRightInd w:val="0"/>
        <w:spacing w:line="276" w:lineRule="auto"/>
        <w:ind w:firstLine="709"/>
        <w:jc w:val="both"/>
      </w:pPr>
      <w:r>
        <w:t xml:space="preserve">2.7.4. Размещает информацию о деятельности Профсоюза, в том числе о награждении работников профсоюзными наградами на интернет-сайте МКДОУ детский сад№4 пгт. Вахруши  и информационных стендах. </w:t>
      </w:r>
    </w:p>
    <w:p w:rsidR="000B3B1F" w:rsidRDefault="000B3B1F" w:rsidP="00FE28D5">
      <w:pPr>
        <w:widowControl w:val="0"/>
        <w:tabs>
          <w:tab w:val="decimal" w:pos="720"/>
          <w:tab w:val="left" w:pos="3456"/>
          <w:tab w:val="left" w:pos="4608"/>
        </w:tabs>
        <w:spacing w:line="276" w:lineRule="auto"/>
        <w:ind w:firstLine="709"/>
        <w:jc w:val="both"/>
      </w:pPr>
      <w:r>
        <w:t>2.7.5. Привлекает Профком для участия в комиссиях МКДОУ детский сад№4 пгт. Вахруши  по обсуждению вопросов затрагивающих трудовые, социально-экономические права и гарантии работников;</w:t>
      </w:r>
    </w:p>
    <w:p w:rsidR="000B3B1F" w:rsidRDefault="000B3B1F" w:rsidP="00FE28D5">
      <w:pPr>
        <w:autoSpaceDE w:val="0"/>
        <w:autoSpaceDN w:val="0"/>
        <w:adjustRightInd w:val="0"/>
        <w:spacing w:line="276" w:lineRule="auto"/>
        <w:ind w:firstLine="709"/>
        <w:jc w:val="both"/>
      </w:pPr>
      <w:r>
        <w:t xml:space="preserve">2.7.6. Освобождает от основной работы с сохранением среднего заработка членов Профкома, в том числе работников МКДОУ детский сад№4 пгт. Вахруши, выполняющих работу на общественных началах в территориальных организациях Профсоюза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 </w:t>
      </w:r>
    </w:p>
    <w:p w:rsidR="000B3B1F" w:rsidRDefault="000B3B1F" w:rsidP="00FE28D5">
      <w:pPr>
        <w:autoSpaceDE w:val="0"/>
        <w:autoSpaceDN w:val="0"/>
        <w:adjustRightInd w:val="0"/>
        <w:spacing w:line="276" w:lineRule="auto"/>
        <w:ind w:firstLine="709"/>
        <w:jc w:val="both"/>
      </w:pPr>
      <w:r>
        <w:t>2.8. Профком обязуется:</w:t>
      </w:r>
    </w:p>
    <w:p w:rsidR="000B3B1F" w:rsidRDefault="000B3B1F" w:rsidP="00FE28D5">
      <w:pPr>
        <w:autoSpaceDE w:val="0"/>
        <w:autoSpaceDN w:val="0"/>
        <w:adjustRightInd w:val="0"/>
        <w:spacing w:line="276" w:lineRule="auto"/>
        <w:ind w:firstLine="709"/>
        <w:jc w:val="both"/>
      </w:pPr>
      <w:r>
        <w:t>2.8.1. Содействовать работодателю в вопросах функционирования МКДОУ детский сад 4 пгт. Вахруши;</w:t>
      </w:r>
    </w:p>
    <w:p w:rsidR="000B3B1F" w:rsidRDefault="000B3B1F" w:rsidP="00FE28D5">
      <w:pPr>
        <w:autoSpaceDE w:val="0"/>
        <w:autoSpaceDN w:val="0"/>
        <w:adjustRightInd w:val="0"/>
        <w:spacing w:line="276" w:lineRule="auto"/>
        <w:ind w:firstLine="709"/>
        <w:jc w:val="both"/>
      </w:pPr>
      <w:r>
        <w:t>2.8.2. Защищать индивидуальные права и интересы членов Профсоюза, и работников, не являющихся членами Профсоюза, но уполномочивших Профком защищать их права в соответствии с ч. 2 ст. 30 ТК РФ. В этом случае, работники уплачивают в Профком сумму, именуемую взносом солидарности, в размере 2 % от двух минимальных размеров оплаты труда.</w:t>
      </w:r>
    </w:p>
    <w:p w:rsidR="000B3B1F" w:rsidRDefault="000B3B1F" w:rsidP="00FE28D5">
      <w:pPr>
        <w:autoSpaceDE w:val="0"/>
        <w:autoSpaceDN w:val="0"/>
        <w:adjustRightInd w:val="0"/>
        <w:spacing w:line="276" w:lineRule="auto"/>
        <w:ind w:firstLine="709"/>
        <w:jc w:val="both"/>
      </w:pPr>
      <w:r>
        <w:t>2.8.3. При участии и содействии вышестоящих профсоюзных органов, осуществлять контроль за соблюдением законодательства в МКДОУ детский сад№4 пгт. Вахруши, защиту трудовых, социально-экономических прав и интересов работников, являющихся членами Профсоюза, и работников, не являющихся членами Профсоюза образования, но уполномочивших его выступать от их имени.</w:t>
      </w:r>
    </w:p>
    <w:p w:rsidR="000B3B1F" w:rsidRDefault="000B3B1F" w:rsidP="00FE28D5">
      <w:pPr>
        <w:autoSpaceDE w:val="0"/>
        <w:autoSpaceDN w:val="0"/>
        <w:adjustRightInd w:val="0"/>
        <w:spacing w:line="276" w:lineRule="auto"/>
        <w:ind w:firstLine="709"/>
        <w:jc w:val="both"/>
      </w:pPr>
      <w:r>
        <w:t xml:space="preserve">2.8.4. При участии и содействии вышестоящих профсоюзных органов защищать права и интересы работодателя включая методическую и организационно-правовую помощь в вопросах затрагивающие трудовые, социально-экономические права и интересы работников. </w:t>
      </w:r>
    </w:p>
    <w:p w:rsidR="000B3B1F" w:rsidRDefault="000B3B1F" w:rsidP="00FE28D5">
      <w:pPr>
        <w:widowControl w:val="0"/>
        <w:tabs>
          <w:tab w:val="decimal" w:pos="720"/>
          <w:tab w:val="left" w:pos="3456"/>
          <w:tab w:val="left" w:pos="4608"/>
        </w:tabs>
        <w:spacing w:line="276" w:lineRule="auto"/>
        <w:ind w:firstLine="709"/>
        <w:jc w:val="both"/>
      </w:pPr>
      <w:r>
        <w:t>2.8.5. Участвовать в работе комиссий МКДОУ детский сад№4 пгт. Вахруши по обсуждению вопросов затрагивающих трудовые, социально-экономические права и гарантии работников;</w:t>
      </w:r>
    </w:p>
    <w:p w:rsidR="000B3B1F" w:rsidRDefault="000B3B1F" w:rsidP="00FE28D5">
      <w:pPr>
        <w:widowControl w:val="0"/>
        <w:tabs>
          <w:tab w:val="decimal" w:pos="720"/>
          <w:tab w:val="left" w:pos="3456"/>
          <w:tab w:val="left" w:pos="4608"/>
        </w:tabs>
        <w:spacing w:line="276" w:lineRule="auto"/>
        <w:ind w:firstLine="709"/>
        <w:jc w:val="both"/>
      </w:pPr>
      <w:r>
        <w:t>2.8.6. Разъяснять работникам положения коллективного договора, актов социального партнерства указанных в п.1.2. Коллективного договора;</w:t>
      </w:r>
    </w:p>
    <w:p w:rsidR="000B3B1F" w:rsidRDefault="000B3B1F" w:rsidP="00FE28D5">
      <w:pPr>
        <w:widowControl w:val="0"/>
        <w:tabs>
          <w:tab w:val="decimal" w:pos="720"/>
          <w:tab w:val="left" w:pos="3456"/>
          <w:tab w:val="left" w:pos="4608"/>
        </w:tabs>
        <w:spacing w:line="276" w:lineRule="auto"/>
        <w:ind w:firstLine="709"/>
        <w:jc w:val="both"/>
      </w:pPr>
      <w:r>
        <w:t>2.9. В целях реализации пункта 1.3 Отраслевого соглашения по организациям, находящимся в ведении Министерства просвещения Российской Федерации, на 2021 – 2023 годы, пункта 8.14 Областного трехстороннего соглашения, пунктов 2.6, 8.8. Регионального отраслевого соглашения, пункта 0.0. Территориального отраслевого соглашения, в соответствии с частью 10 статьи 45 Трудового кодекса РФ, стороны признают необходимым заключить Соглашение о дополнительных социальных гарантиях для членов Общероссийского Профсоюза образования и включить в текст таких соглашений перечень социальных гарантий предусмотренных пунктом 8.8. Регионального отраслевого соглашения</w:t>
      </w:r>
    </w:p>
    <w:p w:rsidR="000B3B1F" w:rsidRDefault="000B3B1F" w:rsidP="00FE28D5">
      <w:pPr>
        <w:widowControl w:val="0"/>
        <w:tabs>
          <w:tab w:val="decimal" w:pos="720"/>
          <w:tab w:val="left" w:pos="3456"/>
          <w:tab w:val="left" w:pos="4608"/>
        </w:tabs>
        <w:spacing w:line="276" w:lineRule="auto"/>
        <w:ind w:firstLine="709"/>
        <w:jc w:val="both"/>
      </w:pPr>
    </w:p>
    <w:p w:rsidR="000B3B1F" w:rsidRDefault="000B3B1F" w:rsidP="00FE28D5">
      <w:pPr>
        <w:keepNext/>
        <w:spacing w:line="276" w:lineRule="auto"/>
        <w:jc w:val="center"/>
        <w:outlineLvl w:val="3"/>
        <w:rPr>
          <w:b/>
          <w:bCs/>
          <w:lang w:eastAsia="en-US"/>
        </w:rPr>
      </w:pPr>
      <w:bookmarkStart w:id="3" w:name="_Toc34145907"/>
      <w:bookmarkStart w:id="4" w:name="_Toc134619348"/>
      <w:r>
        <w:rPr>
          <w:b/>
          <w:bCs/>
          <w:lang w:eastAsia="en-US"/>
        </w:rPr>
        <w:t>3. Трудовые правоотношения</w:t>
      </w:r>
      <w:bookmarkEnd w:id="3"/>
      <w:r>
        <w:rPr>
          <w:b/>
          <w:bCs/>
          <w:lang w:eastAsia="en-US"/>
        </w:rPr>
        <w:t>.</w:t>
      </w:r>
      <w:bookmarkEnd w:id="4"/>
    </w:p>
    <w:p w:rsidR="000B3B1F" w:rsidRDefault="000B3B1F" w:rsidP="00FE28D5">
      <w:pPr>
        <w:widowControl w:val="0"/>
        <w:tabs>
          <w:tab w:val="decimal" w:pos="720"/>
          <w:tab w:val="left" w:pos="3456"/>
          <w:tab w:val="left" w:pos="4608"/>
        </w:tabs>
        <w:spacing w:line="276" w:lineRule="auto"/>
        <w:ind w:firstLine="709"/>
        <w:jc w:val="both"/>
      </w:pPr>
      <w:bookmarkStart w:id="5" w:name="_Toc34145908"/>
      <w:r>
        <w:t>3.1. Стороны подтверждают, что основанием трудовых правоотношений со всеми работниками МКДОУ детский сад №4 пгт. Вахруши МКОУ, в том числе совместителями (внутренними, внешними) является трудовой договор.</w:t>
      </w:r>
    </w:p>
    <w:p w:rsidR="000B3B1F" w:rsidRDefault="000B3B1F" w:rsidP="00FE28D5">
      <w:pPr>
        <w:widowControl w:val="0"/>
        <w:tabs>
          <w:tab w:val="decimal" w:pos="720"/>
          <w:tab w:val="left" w:pos="3456"/>
          <w:tab w:val="left" w:pos="4608"/>
        </w:tabs>
        <w:spacing w:line="276" w:lineRule="auto"/>
        <w:ind w:firstLine="709"/>
        <w:jc w:val="both"/>
      </w:pPr>
      <w:r>
        <w:t>3.2. Трудовой договор заключается в письменной форме, в двух экземплярах, на неопределенный срок или на определенный срок не более пяти лет (срочный трудовой договор).</w:t>
      </w:r>
    </w:p>
    <w:p w:rsidR="000B3B1F" w:rsidRDefault="000B3B1F" w:rsidP="00FE28D5">
      <w:pPr>
        <w:widowControl w:val="0"/>
        <w:tabs>
          <w:tab w:val="decimal" w:pos="720"/>
          <w:tab w:val="left" w:pos="3456"/>
          <w:tab w:val="left" w:pos="4608"/>
        </w:tabs>
        <w:spacing w:line="276" w:lineRule="auto"/>
        <w:ind w:firstLine="709"/>
        <w:jc w:val="both"/>
      </w:pPr>
      <w:r>
        <w:t>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в случаях, предусмотренных ст. 59 ТК РФ.</w:t>
      </w:r>
    </w:p>
    <w:p w:rsidR="000B3B1F" w:rsidRDefault="000B3B1F" w:rsidP="00FE28D5">
      <w:pPr>
        <w:widowControl w:val="0"/>
        <w:tabs>
          <w:tab w:val="decimal" w:pos="720"/>
          <w:tab w:val="left" w:pos="3456"/>
          <w:tab w:val="left" w:pos="4608"/>
        </w:tabs>
        <w:spacing w:line="276" w:lineRule="auto"/>
        <w:ind w:firstLine="709"/>
        <w:jc w:val="both"/>
      </w:pPr>
      <w:r>
        <w:t>3.3. Обязанности работодателя:</w:t>
      </w:r>
    </w:p>
    <w:p w:rsidR="000B3B1F" w:rsidRDefault="000B3B1F" w:rsidP="00FE28D5">
      <w:pPr>
        <w:widowControl w:val="0"/>
        <w:tabs>
          <w:tab w:val="decimal" w:pos="720"/>
          <w:tab w:val="left" w:pos="3456"/>
          <w:tab w:val="left" w:pos="4608"/>
        </w:tabs>
        <w:spacing w:line="276" w:lineRule="auto"/>
        <w:ind w:firstLine="709"/>
        <w:jc w:val="both"/>
      </w:pPr>
      <w:r>
        <w:t>3.3.1. При заключении трудового договора руководствоваться общими положениями главы 11 ТК РФ, в части оформления приема на работу ст. 68 ТК РФ.</w:t>
      </w:r>
    </w:p>
    <w:p w:rsidR="000B3B1F" w:rsidRDefault="000B3B1F" w:rsidP="00FE28D5">
      <w:pPr>
        <w:widowControl w:val="0"/>
        <w:tabs>
          <w:tab w:val="decimal" w:pos="720"/>
          <w:tab w:val="left" w:pos="3456"/>
          <w:tab w:val="left" w:pos="4608"/>
        </w:tabs>
        <w:spacing w:line="276" w:lineRule="auto"/>
        <w:ind w:firstLine="709"/>
        <w:jc w:val="both"/>
      </w:pPr>
      <w:r>
        <w:t>3.3.2. До подписания трудового договора ознакомить работника под подпись с Уставом учреждения, коллективным договором, локальными нормативными актами, непосредственно связанными с трудовой деятельностью работника.</w:t>
      </w:r>
    </w:p>
    <w:p w:rsidR="000B3B1F" w:rsidRDefault="000B3B1F" w:rsidP="00FE28D5">
      <w:pPr>
        <w:widowControl w:val="0"/>
        <w:tabs>
          <w:tab w:val="decimal" w:pos="720"/>
          <w:tab w:val="left" w:pos="3456"/>
          <w:tab w:val="left" w:pos="4608"/>
        </w:tabs>
        <w:spacing w:line="276" w:lineRule="auto"/>
        <w:ind w:firstLine="709"/>
        <w:jc w:val="both"/>
      </w:pPr>
      <w:r>
        <w:t>Для ознакомления с указанными документами работодателем ведется журнал ознакомления работников с Уставом, коллективным договором, локальными нормативными актами.</w:t>
      </w:r>
    </w:p>
    <w:p w:rsidR="000B3B1F" w:rsidRDefault="000B3B1F" w:rsidP="00FE28D5">
      <w:pPr>
        <w:widowControl w:val="0"/>
        <w:tabs>
          <w:tab w:val="decimal" w:pos="720"/>
          <w:tab w:val="left" w:pos="3456"/>
          <w:tab w:val="left" w:pos="4608"/>
        </w:tabs>
        <w:spacing w:line="276" w:lineRule="auto"/>
        <w:ind w:firstLine="709"/>
        <w:jc w:val="both"/>
      </w:pPr>
      <w:r>
        <w:t>Обязанность ознакомить работников с вновь принятыми локальными нормативными актами распространяется на работодателя и после подписания трудового договора.</w:t>
      </w:r>
    </w:p>
    <w:p w:rsidR="000B3B1F" w:rsidRDefault="000B3B1F" w:rsidP="00FE28D5">
      <w:pPr>
        <w:widowControl w:val="0"/>
        <w:tabs>
          <w:tab w:val="decimal" w:pos="720"/>
          <w:tab w:val="left" w:pos="3456"/>
          <w:tab w:val="left" w:pos="4608"/>
        </w:tabs>
        <w:spacing w:line="276" w:lineRule="auto"/>
        <w:ind w:firstLine="709"/>
        <w:jc w:val="both"/>
      </w:pPr>
      <w:r>
        <w:t>3.3.3. После заключения трудового договора направлять вновь принятых работников для ознакомления с актами социального партнерства указанным в п. 1.2 Коллективного договора в Профком.</w:t>
      </w:r>
    </w:p>
    <w:p w:rsidR="000B3B1F" w:rsidRDefault="000B3B1F" w:rsidP="00FE28D5">
      <w:pPr>
        <w:widowControl w:val="0"/>
        <w:tabs>
          <w:tab w:val="decimal" w:pos="720"/>
          <w:tab w:val="left" w:pos="3456"/>
          <w:tab w:val="left" w:pos="4608"/>
        </w:tabs>
        <w:spacing w:line="276" w:lineRule="auto"/>
        <w:ind w:firstLine="709"/>
        <w:jc w:val="both"/>
      </w:pPr>
      <w:r>
        <w:t>3.3.4. При заключении трудового договора впервые оформлять трудовую книжку и оказывать содействие в получении документа, подтверждающего регистрацию в системе индивидуального (персонифицированного) учета.</w:t>
      </w:r>
    </w:p>
    <w:p w:rsidR="000B3B1F" w:rsidRDefault="000B3B1F" w:rsidP="00FE28D5">
      <w:pPr>
        <w:widowControl w:val="0"/>
        <w:tabs>
          <w:tab w:val="decimal" w:pos="720"/>
          <w:tab w:val="left" w:pos="3456"/>
          <w:tab w:val="left" w:pos="4608"/>
        </w:tabs>
        <w:spacing w:line="276" w:lineRule="auto"/>
        <w:ind w:firstLine="709"/>
        <w:jc w:val="both"/>
      </w:pPr>
      <w:r>
        <w:t>3.3.5.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rsidR="000B3B1F" w:rsidRDefault="000B3B1F" w:rsidP="00FE28D5">
      <w:pPr>
        <w:widowControl w:val="0"/>
        <w:tabs>
          <w:tab w:val="decimal" w:pos="720"/>
          <w:tab w:val="left" w:pos="3456"/>
          <w:tab w:val="left" w:pos="4608"/>
        </w:tabs>
        <w:spacing w:line="276" w:lineRule="auto"/>
        <w:ind w:firstLine="709"/>
        <w:jc w:val="both"/>
      </w:pPr>
      <w:r>
        <w:t>В случае поступления на работу лица, впервые начавшего трудовую деятельность с 01.01.2021 г. его оформление происходит в соответствии со ст. 66.1 ТК РФ, а трудовые книжки на указанных лиц не оформляются.</w:t>
      </w:r>
    </w:p>
    <w:p w:rsidR="000B3B1F" w:rsidRDefault="000B3B1F" w:rsidP="00FE28D5">
      <w:pPr>
        <w:widowControl w:val="0"/>
        <w:tabs>
          <w:tab w:val="decimal" w:pos="720"/>
          <w:tab w:val="left" w:pos="3456"/>
          <w:tab w:val="left" w:pos="4608"/>
        </w:tabs>
        <w:spacing w:line="276" w:lineRule="auto"/>
        <w:ind w:firstLine="709"/>
        <w:jc w:val="both"/>
      </w:pPr>
      <w:r>
        <w:t>3.3.6. При приеме на работу педагогических и руководящих работников самостоятельно определять,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квалификации, за счет средств МКДОУ детский сад№4 пгт. Вахруши, в порядке определяемом ст. 196 ТК РФ, ФЗ от 03.07.2016 г. № 238-ФЗ «О независимой оценке квалификации».</w:t>
      </w:r>
    </w:p>
    <w:p w:rsidR="000B3B1F" w:rsidRDefault="000B3B1F" w:rsidP="00FE28D5">
      <w:pPr>
        <w:widowControl w:val="0"/>
        <w:tabs>
          <w:tab w:val="decimal" w:pos="720"/>
          <w:tab w:val="left" w:pos="3456"/>
          <w:tab w:val="left" w:pos="4608"/>
        </w:tabs>
        <w:spacing w:line="276" w:lineRule="auto"/>
        <w:ind w:firstLine="709"/>
        <w:jc w:val="both"/>
      </w:pPr>
      <w:r>
        <w:t>3.3.7. При оформлении трудового договора с педагогическим работником указывать наименование должности в точном соответствии со штатным расписанием учреждения, в которое в свою очередь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России от 26 августа 2010 года № 761н (далее – ЕКС), профессиональным стандартом, руководствуясь при этом Постановлением Правительства РФ от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B3B1F" w:rsidRDefault="000B3B1F" w:rsidP="00FE28D5">
      <w:pPr>
        <w:widowControl w:val="0"/>
        <w:tabs>
          <w:tab w:val="decimal" w:pos="720"/>
          <w:tab w:val="left" w:pos="3456"/>
          <w:tab w:val="left" w:pos="4608"/>
        </w:tabs>
        <w:spacing w:line="276" w:lineRule="auto"/>
        <w:ind w:firstLine="709"/>
        <w:jc w:val="both"/>
      </w:pPr>
      <w:r>
        <w:t>3.3.8. Расторгнуть трудовой договор в срок, указанный в заявлении работника о расторжении трудового договора по собственному желанию в случаях предусмотренных ч. 3 ст. 80 ТК РФ.</w:t>
      </w:r>
    </w:p>
    <w:p w:rsidR="000B3B1F" w:rsidRDefault="000B3B1F" w:rsidP="00FE28D5">
      <w:pPr>
        <w:widowControl w:val="0"/>
        <w:tabs>
          <w:tab w:val="decimal" w:pos="720"/>
          <w:tab w:val="left" w:pos="3456"/>
          <w:tab w:val="left" w:pos="4608"/>
        </w:tabs>
        <w:spacing w:line="276" w:lineRule="auto"/>
        <w:ind w:firstLine="709"/>
        <w:jc w:val="both"/>
      </w:pPr>
      <w:r>
        <w:t>3.3.9. Прекращать трудовой договор по обстоятельствам, не зависящим от воли сторон, предусмотренных ст. 83 ТК РФ.</w:t>
      </w:r>
    </w:p>
    <w:p w:rsidR="000B3B1F" w:rsidRDefault="000B3B1F" w:rsidP="00FE28D5">
      <w:pPr>
        <w:widowControl w:val="0"/>
        <w:tabs>
          <w:tab w:val="decimal" w:pos="720"/>
          <w:tab w:val="left" w:pos="3456"/>
          <w:tab w:val="left" w:pos="4608"/>
        </w:tabs>
        <w:spacing w:line="276" w:lineRule="auto"/>
        <w:ind w:firstLine="709"/>
        <w:jc w:val="both"/>
      </w:pPr>
      <w:r>
        <w:t>3.3.10. Соблюдать особенности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в соответствии со ст. 351.7 ТК РФ.</w:t>
      </w:r>
    </w:p>
    <w:p w:rsidR="000B3B1F" w:rsidRDefault="000B3B1F" w:rsidP="00FE28D5">
      <w:pPr>
        <w:widowControl w:val="0"/>
        <w:tabs>
          <w:tab w:val="decimal" w:pos="720"/>
          <w:tab w:val="left" w:pos="3456"/>
          <w:tab w:val="left" w:pos="4608"/>
        </w:tabs>
        <w:spacing w:line="276" w:lineRule="auto"/>
        <w:ind w:firstLine="709"/>
        <w:jc w:val="both"/>
      </w:pPr>
      <w:r>
        <w:t>3.3.10. Своевременно выполнять предписания контрольно-надзорных органов, представления профсоюзных органов по устранению нарушений законодательства о труде, иных нормативных правовых актов, содержащих нормы трудового права.</w:t>
      </w:r>
    </w:p>
    <w:p w:rsidR="000B3B1F" w:rsidRDefault="000B3B1F" w:rsidP="00FE28D5">
      <w:pPr>
        <w:widowControl w:val="0"/>
        <w:tabs>
          <w:tab w:val="decimal" w:pos="720"/>
          <w:tab w:val="left" w:pos="3456"/>
          <w:tab w:val="left" w:pos="4608"/>
        </w:tabs>
        <w:spacing w:line="276" w:lineRule="auto"/>
        <w:ind w:firstLine="709"/>
        <w:jc w:val="both"/>
      </w:pPr>
      <w:r>
        <w:t>3.3.11. Рассматривать все вопросы, связанные с изменением структуры учреждения, его реорганизации с участием Профкома.</w:t>
      </w:r>
    </w:p>
    <w:p w:rsidR="000B3B1F" w:rsidRDefault="000B3B1F" w:rsidP="00FE28D5">
      <w:pPr>
        <w:widowControl w:val="0"/>
        <w:tabs>
          <w:tab w:val="decimal" w:pos="720"/>
          <w:tab w:val="left" w:pos="3456"/>
          <w:tab w:val="left" w:pos="4608"/>
        </w:tabs>
        <w:spacing w:line="276" w:lineRule="auto"/>
        <w:ind w:firstLine="709"/>
        <w:jc w:val="both"/>
      </w:pPr>
      <w:r>
        <w:t>3.3.12. Работодатель выполняет иные обязанности, связанные с трудовыми правами работников, предусмотренные трудовым законодательством, коллективным договором, актами социального партнерства указанными в п.1.2 коллективного договора.</w:t>
      </w:r>
    </w:p>
    <w:p w:rsidR="000B3B1F" w:rsidRDefault="000B3B1F" w:rsidP="00FE28D5">
      <w:pPr>
        <w:widowControl w:val="0"/>
        <w:tabs>
          <w:tab w:val="decimal" w:pos="720"/>
          <w:tab w:val="left" w:pos="3456"/>
          <w:tab w:val="left" w:pos="4608"/>
        </w:tabs>
        <w:spacing w:line="276" w:lineRule="auto"/>
        <w:ind w:firstLine="709"/>
        <w:jc w:val="both"/>
        <w:rPr>
          <w:b/>
        </w:rPr>
      </w:pPr>
      <w:r>
        <w:t>3.4. Стороны договорились:</w:t>
      </w:r>
    </w:p>
    <w:p w:rsidR="000B3B1F" w:rsidRDefault="000B3B1F" w:rsidP="00FE28D5">
      <w:pPr>
        <w:widowControl w:val="0"/>
        <w:tabs>
          <w:tab w:val="decimal" w:pos="720"/>
          <w:tab w:val="left" w:pos="3456"/>
          <w:tab w:val="left" w:pos="4608"/>
        </w:tabs>
        <w:spacing w:line="276" w:lineRule="auto"/>
        <w:ind w:firstLine="709"/>
        <w:jc w:val="both"/>
      </w:pPr>
      <w:r>
        <w:t>3.4.1. Заключение гражданско-правовых договоров, фактически регулирующих трудовые отношения между работником и работодателем, не допускается.</w:t>
      </w:r>
    </w:p>
    <w:p w:rsidR="000B3B1F" w:rsidRDefault="000B3B1F" w:rsidP="00FE28D5">
      <w:pPr>
        <w:widowControl w:val="0"/>
        <w:tabs>
          <w:tab w:val="decimal" w:pos="720"/>
          <w:tab w:val="left" w:pos="3456"/>
          <w:tab w:val="left" w:pos="4608"/>
        </w:tabs>
        <w:spacing w:line="276" w:lineRule="auto"/>
        <w:ind w:firstLine="709"/>
        <w:jc w:val="both"/>
      </w:pPr>
      <w:r>
        <w:t>В случае обращения работника, работающего на условиях гражданско-правового договора, к работодателю с заявлением о признании таких отношений трудовыми или по ходатайству Профкома на основании соответствующего заявления работника являющегося членом Профсоюза работодатель признает такие отношения трудовыми и заключает трудовой договор с работником в порядке и на условиях ст. 19.1 ТК РФ.</w:t>
      </w:r>
    </w:p>
    <w:p w:rsidR="000B3B1F" w:rsidRDefault="000B3B1F" w:rsidP="00FE28D5">
      <w:pPr>
        <w:widowControl w:val="0"/>
        <w:tabs>
          <w:tab w:val="decimal" w:pos="720"/>
          <w:tab w:val="left" w:pos="3456"/>
          <w:tab w:val="left" w:pos="4608"/>
        </w:tabs>
        <w:spacing w:line="276" w:lineRule="auto"/>
        <w:ind w:firstLine="709"/>
        <w:jc w:val="both"/>
      </w:pPr>
      <w:r>
        <w:t>3.4.2. Руководитель по рекомендации аттестационной комиссии учреждения может принять на должность педагогического работника лицо, не имеющего специальной подготовки или стажа работы, но обладающее достаточным практическим опытом и компетентностью в соответствии с п. 9 ЕКС, п. 23 Приказа Минобрнауки России от 7 апреля 2014 г. № 276.</w:t>
      </w:r>
    </w:p>
    <w:p w:rsidR="000B3B1F" w:rsidRDefault="000B3B1F" w:rsidP="00FE28D5">
      <w:pPr>
        <w:widowControl w:val="0"/>
        <w:tabs>
          <w:tab w:val="decimal" w:pos="720"/>
          <w:tab w:val="left" w:pos="3456"/>
          <w:tab w:val="left" w:pos="4608"/>
        </w:tabs>
        <w:spacing w:line="276" w:lineRule="auto"/>
        <w:ind w:firstLine="709"/>
        <w:jc w:val="both"/>
      </w:pPr>
      <w:r>
        <w:t>3.4.3. При решении вопроса об установлении испытательного срока руководствоваться ст. 70 ТК РФ.</w:t>
      </w:r>
    </w:p>
    <w:p w:rsidR="000B3B1F" w:rsidRDefault="000B3B1F" w:rsidP="00FE28D5">
      <w:pPr>
        <w:widowControl w:val="0"/>
        <w:tabs>
          <w:tab w:val="decimal" w:pos="720"/>
          <w:tab w:val="left" w:pos="3456"/>
          <w:tab w:val="left" w:pos="4608"/>
        </w:tabs>
        <w:spacing w:line="276" w:lineRule="auto"/>
        <w:ind w:firstLine="709"/>
        <w:jc w:val="both"/>
      </w:pPr>
      <w:r>
        <w:t xml:space="preserve">3.4.4. При приеме на работу, кроме оснований, предусмотренных ст. 70 ТК РФ, испытание не устанавливается: </w:t>
      </w:r>
    </w:p>
    <w:p w:rsidR="000B3B1F" w:rsidRDefault="000B3B1F" w:rsidP="00FE28D5">
      <w:pPr>
        <w:widowControl w:val="0"/>
        <w:tabs>
          <w:tab w:val="decimal" w:pos="720"/>
          <w:tab w:val="left" w:pos="3456"/>
          <w:tab w:val="left" w:pos="4608"/>
        </w:tabs>
        <w:spacing w:line="276" w:lineRule="auto"/>
        <w:ind w:firstLine="709"/>
        <w:jc w:val="both"/>
      </w:pPr>
      <w:r>
        <w:t>- молодым специалистам, закончившим образовательные организации не более 2 лет назад;</w:t>
      </w:r>
    </w:p>
    <w:p w:rsidR="000B3B1F" w:rsidRDefault="000B3B1F" w:rsidP="00FE28D5">
      <w:pPr>
        <w:widowControl w:val="0"/>
        <w:tabs>
          <w:tab w:val="decimal" w:pos="720"/>
          <w:tab w:val="left" w:pos="3456"/>
          <w:tab w:val="left" w:pos="4608"/>
        </w:tabs>
        <w:spacing w:line="276" w:lineRule="auto"/>
        <w:ind w:firstLine="709"/>
        <w:jc w:val="both"/>
      </w:pPr>
      <w:r>
        <w:t>- педагогическим работникам, имеющим квалификационную категорию;</w:t>
      </w:r>
    </w:p>
    <w:p w:rsidR="000B3B1F" w:rsidRDefault="000B3B1F" w:rsidP="00FE28D5">
      <w:pPr>
        <w:widowControl w:val="0"/>
        <w:tabs>
          <w:tab w:val="decimal" w:pos="720"/>
          <w:tab w:val="left" w:pos="3456"/>
          <w:tab w:val="left" w:pos="4608"/>
        </w:tabs>
        <w:spacing w:line="276" w:lineRule="auto"/>
        <w:ind w:firstLine="709"/>
        <w:jc w:val="both"/>
      </w:pPr>
      <w:r>
        <w:t xml:space="preserve">3.4.5. Обязательными для включения в трудовой договор педагогических работников, наряду с обязательными условиями, содержащимися в ст. 57 ТК РФ, являются: </w:t>
      </w:r>
    </w:p>
    <w:p w:rsidR="000B3B1F" w:rsidRDefault="000B3B1F" w:rsidP="00FE28D5">
      <w:pPr>
        <w:widowControl w:val="0"/>
        <w:tabs>
          <w:tab w:val="decimal" w:pos="720"/>
          <w:tab w:val="left" w:pos="3456"/>
          <w:tab w:val="left" w:pos="4608"/>
        </w:tabs>
        <w:spacing w:line="276" w:lineRule="auto"/>
        <w:ind w:firstLine="709"/>
        <w:jc w:val="both"/>
      </w:pPr>
      <w:r>
        <w:t xml:space="preserve">- объем учебной нагрузки, установленный работнику при тарификации; </w:t>
      </w:r>
    </w:p>
    <w:p w:rsidR="000B3B1F" w:rsidRDefault="000B3B1F" w:rsidP="00FE28D5">
      <w:pPr>
        <w:widowControl w:val="0"/>
        <w:tabs>
          <w:tab w:val="decimal" w:pos="720"/>
          <w:tab w:val="left" w:pos="3456"/>
          <w:tab w:val="left" w:pos="4608"/>
        </w:tabs>
        <w:spacing w:line="276" w:lineRule="auto"/>
        <w:ind w:firstLine="709"/>
        <w:jc w:val="both"/>
      </w:pPr>
      <w:r>
        <w:t xml:space="preserve">- объем педагогической работы; </w:t>
      </w:r>
    </w:p>
    <w:p w:rsidR="000B3B1F" w:rsidRDefault="000B3B1F" w:rsidP="00FE28D5">
      <w:pPr>
        <w:widowControl w:val="0"/>
        <w:tabs>
          <w:tab w:val="decimal" w:pos="720"/>
          <w:tab w:val="left" w:pos="3456"/>
          <w:tab w:val="left" w:pos="4608"/>
        </w:tabs>
        <w:spacing w:line="276" w:lineRule="auto"/>
        <w:ind w:firstLine="709"/>
        <w:jc w:val="both"/>
      </w:pPr>
      <w:r>
        <w:t xml:space="preserve">- режим и продолжительность рабочего времени; </w:t>
      </w:r>
    </w:p>
    <w:p w:rsidR="000B3B1F" w:rsidRDefault="000B3B1F" w:rsidP="00FE28D5">
      <w:pPr>
        <w:widowControl w:val="0"/>
        <w:tabs>
          <w:tab w:val="decimal" w:pos="720"/>
          <w:tab w:val="left" w:pos="3456"/>
          <w:tab w:val="left" w:pos="4608"/>
        </w:tabs>
        <w:spacing w:line="276" w:lineRule="auto"/>
        <w:ind w:firstLine="709"/>
        <w:jc w:val="both"/>
      </w:pPr>
      <w:r>
        <w:t xml:space="preserve">- 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0B3B1F" w:rsidRDefault="000B3B1F" w:rsidP="00FE28D5">
      <w:pPr>
        <w:widowControl w:val="0"/>
        <w:tabs>
          <w:tab w:val="decimal" w:pos="720"/>
          <w:tab w:val="left" w:pos="3456"/>
          <w:tab w:val="left" w:pos="4608"/>
        </w:tabs>
        <w:spacing w:line="276" w:lineRule="auto"/>
        <w:ind w:firstLine="709"/>
        <w:jc w:val="both"/>
      </w:pPr>
      <w:r>
        <w:t>- конкретные размеры выплат компенсационного характера;</w:t>
      </w:r>
    </w:p>
    <w:p w:rsidR="000B3B1F" w:rsidRDefault="000B3B1F" w:rsidP="00FE28D5">
      <w:pPr>
        <w:widowControl w:val="0"/>
        <w:tabs>
          <w:tab w:val="decimal" w:pos="720"/>
          <w:tab w:val="left" w:pos="3456"/>
          <w:tab w:val="left" w:pos="4608"/>
        </w:tabs>
        <w:spacing w:line="276" w:lineRule="auto"/>
        <w:ind w:firstLine="709"/>
        <w:jc w:val="both"/>
      </w:pPr>
      <w:r>
        <w:t>-конкретные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МКДОУ детский сад№4 пгт. Вахруши  показателей и критериев.</w:t>
      </w:r>
    </w:p>
    <w:p w:rsidR="000B3B1F" w:rsidRDefault="000B3B1F" w:rsidP="00FE28D5">
      <w:pPr>
        <w:widowControl w:val="0"/>
        <w:tabs>
          <w:tab w:val="decimal" w:pos="720"/>
          <w:tab w:val="left" w:pos="3456"/>
          <w:tab w:val="left" w:pos="4608"/>
        </w:tabs>
        <w:spacing w:line="276" w:lineRule="auto"/>
        <w:ind w:firstLine="709"/>
        <w:jc w:val="both"/>
      </w:pPr>
      <w:r>
        <w:t xml:space="preserve">- класс (подкласс) условий труда, вредные и опасные факторы, воздействующие на работника в период выполнения работ; </w:t>
      </w:r>
    </w:p>
    <w:p w:rsidR="000B3B1F" w:rsidRDefault="000B3B1F" w:rsidP="00FE28D5">
      <w:pPr>
        <w:widowControl w:val="0"/>
        <w:tabs>
          <w:tab w:val="decimal" w:pos="720"/>
          <w:tab w:val="left" w:pos="3456"/>
          <w:tab w:val="left" w:pos="4608"/>
        </w:tabs>
        <w:spacing w:line="276" w:lineRule="auto"/>
        <w:ind w:firstLine="709"/>
        <w:jc w:val="both"/>
      </w:pPr>
      <w:r>
        <w:t>-  компенсации и гарантии, которые получает работник, трудящийся во вредных условиях</w:t>
      </w:r>
    </w:p>
    <w:p w:rsidR="000B3B1F" w:rsidRDefault="000B3B1F" w:rsidP="00FE28D5">
      <w:pPr>
        <w:widowControl w:val="0"/>
        <w:tabs>
          <w:tab w:val="decimal" w:pos="720"/>
          <w:tab w:val="left" w:pos="3456"/>
          <w:tab w:val="left" w:pos="4608"/>
        </w:tabs>
        <w:spacing w:line="276" w:lineRule="auto"/>
        <w:ind w:firstLine="709"/>
        <w:jc w:val="both"/>
      </w:pPr>
      <w:r>
        <w:t>- обязанности, связанные с составлением и заполнением документации с целью исключения составления и заполнения работниками избыточной документации</w:t>
      </w:r>
    </w:p>
    <w:p w:rsidR="000B3B1F" w:rsidRDefault="000B3B1F" w:rsidP="00FE28D5">
      <w:pPr>
        <w:suppressAutoHyphens/>
        <w:spacing w:line="276" w:lineRule="auto"/>
        <w:ind w:firstLine="709"/>
        <w:jc w:val="both"/>
      </w:pPr>
      <w:r>
        <w:t xml:space="preserve">3.4.6. Работа, не обусловленная трудовым договором и (или) должностными обязанностями работника по занимаемой должности,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0B3B1F" w:rsidRDefault="000B3B1F" w:rsidP="00FE28D5">
      <w:pPr>
        <w:suppressAutoHyphens/>
        <w:spacing w:line="276" w:lineRule="auto"/>
        <w:ind w:firstLine="709"/>
        <w:jc w:val="both"/>
      </w:pPr>
      <w:r>
        <w:t>3.4.7. Руководящие, педагогические и иные работники МКДОУ детский сад№4 пгт. Вахруши  помимо работы, определенной трудовым договором, вправе на условиях соглашения к трудовому договору осуществлять преподавательскую работу без занятия штатной должности, которая не считается совместительством.</w:t>
      </w:r>
    </w:p>
    <w:p w:rsidR="000B3B1F" w:rsidRDefault="000B3B1F" w:rsidP="00FE28D5">
      <w:pPr>
        <w:suppressAutoHyphens/>
        <w:spacing w:line="276" w:lineRule="auto"/>
        <w:ind w:firstLine="709"/>
        <w:jc w:val="both"/>
      </w:pPr>
      <w:r>
        <w:t>Предоставление преподавательской работы указанным лицам, а также работникам других организаций (включая работников органов управления образованием), осуществляется с учетом мнения  Профкома и при условии, если педагогические работники, для которых МКДОУ детский сад№4 пгт. Вахруши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0B3B1F" w:rsidRDefault="000B3B1F" w:rsidP="00FE28D5">
      <w:pPr>
        <w:suppressAutoHyphens/>
        <w:spacing w:line="276" w:lineRule="auto"/>
        <w:ind w:firstLine="709"/>
        <w:jc w:val="both"/>
      </w:pPr>
      <w:r>
        <w:t>Ведение преподавательской работы лицами, указанными в абзаце первом настоящего пункта, свидетельствует о работе их в должности, по которой осуществляется педагогическая деятельность.</w:t>
      </w:r>
    </w:p>
    <w:p w:rsidR="000B3B1F" w:rsidRDefault="000B3B1F" w:rsidP="00FE28D5">
      <w:pPr>
        <w:suppressAutoHyphens/>
        <w:spacing w:line="276" w:lineRule="auto"/>
        <w:ind w:firstLine="709"/>
        <w:jc w:val="both"/>
        <w:rPr>
          <w:lang w:eastAsia="zh-CN"/>
        </w:rPr>
      </w:pPr>
      <w:r>
        <w:t xml:space="preserve">3.4.8. </w:t>
      </w:r>
      <w:r>
        <w:rPr>
          <w:lang w:eastAsia="zh-CN"/>
        </w:rPr>
        <w:t>Условия трудового договора, снижающие уровень прав и гарантий работника, установленные трудовым законодательством, актами социального партнерства, указанными в п. 1.2 коллективного договора, коллективным договором, являются недействительными и не подлежат применению.</w:t>
      </w:r>
    </w:p>
    <w:p w:rsidR="000B3B1F" w:rsidRDefault="000B3B1F" w:rsidP="00FE28D5">
      <w:pPr>
        <w:spacing w:line="276" w:lineRule="auto"/>
        <w:ind w:firstLine="709"/>
        <w:jc w:val="both"/>
        <w:rPr>
          <w:lang w:eastAsia="en-US"/>
        </w:rPr>
      </w:pPr>
      <w:r>
        <w:rPr>
          <w:lang w:eastAsia="en-US"/>
        </w:rPr>
        <w:t>3.4.9. Все изменения и дополнения, вносимые в трудовой договор (включая изменение объема учебной нагрузки, продолжительности рабочего времени)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p>
    <w:p w:rsidR="000B3B1F" w:rsidRDefault="000B3B1F" w:rsidP="00FE28D5">
      <w:pPr>
        <w:spacing w:line="276" w:lineRule="auto"/>
        <w:ind w:firstLine="709"/>
        <w:jc w:val="both"/>
        <w:rPr>
          <w:lang w:eastAsia="en-US"/>
        </w:rPr>
      </w:pPr>
      <w:r>
        <w:rPr>
          <w:lang w:eastAsia="en-US"/>
        </w:rPr>
        <w:t>В случае необходимости (большое количество дополнительных соглашений, устаревшая форма трудового договора и др.) работодатель имеет право предложить оформить дополнительное соглашение о заключении трудового договора в новой редакции.</w:t>
      </w:r>
    </w:p>
    <w:p w:rsidR="000B3B1F" w:rsidRDefault="000B3B1F" w:rsidP="00FE28D5">
      <w:pPr>
        <w:widowControl w:val="0"/>
        <w:tabs>
          <w:tab w:val="decimal" w:pos="720"/>
          <w:tab w:val="left" w:pos="3456"/>
          <w:tab w:val="left" w:pos="4608"/>
        </w:tabs>
        <w:spacing w:line="276" w:lineRule="auto"/>
        <w:ind w:firstLine="709"/>
        <w:jc w:val="both"/>
      </w:pPr>
      <w:r>
        <w:t>3.4.10. Выполняя требования ст. 65, 331, 351.1 ТК РФ работодатель обязуется требовать, а работник обязуется предоставлять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только при приеме на работу.</w:t>
      </w:r>
    </w:p>
    <w:p w:rsidR="000B3B1F" w:rsidRDefault="000B3B1F" w:rsidP="00FE28D5">
      <w:pPr>
        <w:widowControl w:val="0"/>
        <w:tabs>
          <w:tab w:val="decimal" w:pos="720"/>
          <w:tab w:val="left" w:pos="3456"/>
          <w:tab w:val="left" w:pos="4608"/>
        </w:tabs>
        <w:spacing w:line="276" w:lineRule="auto"/>
        <w:ind w:firstLine="709"/>
        <w:jc w:val="both"/>
      </w:pPr>
      <w:r>
        <w:rPr>
          <w:lang w:eastAsia="en-US"/>
        </w:rPr>
        <w:t>3.4.11. 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 3 ст.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квалификационная категория (первая или высшая).</w:t>
      </w:r>
    </w:p>
    <w:p w:rsidR="000B3B1F" w:rsidRDefault="000B3B1F" w:rsidP="00FE28D5">
      <w:pPr>
        <w:widowControl w:val="0"/>
        <w:tabs>
          <w:tab w:val="decimal" w:pos="720"/>
          <w:tab w:val="left" w:pos="3456"/>
          <w:tab w:val="left" w:pos="4608"/>
        </w:tabs>
        <w:spacing w:line="276" w:lineRule="auto"/>
        <w:ind w:firstLine="709"/>
        <w:jc w:val="both"/>
      </w:pPr>
      <w:r>
        <w:rPr>
          <w:shd w:val="clear" w:color="auto" w:fill="FFFFFF"/>
          <w:lang w:eastAsia="en-US"/>
        </w:rPr>
        <w:t>3.4.12.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rsidR="000B3B1F" w:rsidRDefault="000B3B1F" w:rsidP="00FE28D5">
      <w:pPr>
        <w:widowControl w:val="0"/>
        <w:tabs>
          <w:tab w:val="decimal" w:pos="720"/>
          <w:tab w:val="left" w:pos="3456"/>
          <w:tab w:val="left" w:pos="4608"/>
        </w:tabs>
        <w:spacing w:line="276" w:lineRule="auto"/>
        <w:ind w:firstLine="709"/>
        <w:jc w:val="both"/>
        <w:rPr>
          <w:shd w:val="clear" w:color="auto" w:fill="FFFFFF"/>
          <w:lang w:eastAsia="en-US"/>
        </w:rPr>
      </w:pPr>
      <w:r>
        <w:rPr>
          <w:shd w:val="clear" w:color="auto" w:fill="FFFFFF"/>
          <w:lang w:eastAsia="en-US"/>
        </w:rPr>
        <w:t>Временный перевод педагогического работника на другую работу, в случаях, предусмотренных ч.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p>
    <w:p w:rsidR="000B3B1F" w:rsidRDefault="000B3B1F" w:rsidP="00FE28D5">
      <w:pPr>
        <w:widowControl w:val="0"/>
        <w:tabs>
          <w:tab w:val="decimal" w:pos="720"/>
          <w:tab w:val="left" w:pos="3456"/>
          <w:tab w:val="left" w:pos="4608"/>
        </w:tabs>
        <w:spacing w:line="276" w:lineRule="auto"/>
        <w:ind w:firstLine="709"/>
        <w:jc w:val="both"/>
      </w:pPr>
      <w:r>
        <w:rPr>
          <w:shd w:val="clear" w:color="auto" w:fill="FFFFFF"/>
          <w:lang w:eastAsia="en-US"/>
        </w:rPr>
        <w:t>Работник имеет право отказаться от предложений работодателя об изменении условий трудового договора, в том числе условий об учебной нагрузке, переводе, данные работодателем в связи с производственной необходимостью без учета требований ч.2-3 ст. 72.2, 74 ТК РФ.</w:t>
      </w:r>
    </w:p>
    <w:p w:rsidR="000B3B1F" w:rsidRDefault="000B3B1F" w:rsidP="00FE28D5">
      <w:pPr>
        <w:widowControl w:val="0"/>
        <w:tabs>
          <w:tab w:val="decimal" w:pos="720"/>
          <w:tab w:val="left" w:pos="3456"/>
          <w:tab w:val="left" w:pos="4608"/>
        </w:tabs>
        <w:spacing w:line="276" w:lineRule="auto"/>
        <w:ind w:firstLine="709"/>
        <w:jc w:val="both"/>
      </w:pPr>
      <w:r>
        <w:t>3.4.13.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 74 ТК РФ, под которыми понимается:</w:t>
      </w:r>
    </w:p>
    <w:p w:rsidR="000B3B1F" w:rsidRDefault="000B3B1F" w:rsidP="00FE28D5">
      <w:pPr>
        <w:widowControl w:val="0"/>
        <w:tabs>
          <w:tab w:val="decimal" w:pos="720"/>
          <w:tab w:val="left" w:pos="3456"/>
          <w:tab w:val="left" w:pos="4608"/>
        </w:tabs>
        <w:spacing w:line="276" w:lineRule="auto"/>
        <w:ind w:firstLine="709"/>
        <w:jc w:val="both"/>
      </w:pPr>
      <w:r>
        <w:t xml:space="preserve">- изменение числа групп или количества воспитанников; </w:t>
      </w:r>
    </w:p>
    <w:p w:rsidR="000B3B1F" w:rsidRDefault="000B3B1F" w:rsidP="00FE28D5">
      <w:pPr>
        <w:widowControl w:val="0"/>
        <w:tabs>
          <w:tab w:val="decimal" w:pos="720"/>
          <w:tab w:val="left" w:pos="3456"/>
          <w:tab w:val="left" w:pos="4608"/>
        </w:tabs>
        <w:spacing w:line="276" w:lineRule="auto"/>
        <w:ind w:firstLine="709"/>
        <w:jc w:val="both"/>
      </w:pPr>
      <w:r>
        <w:t xml:space="preserve">- изменение режима работы работника и (или) МКДОУ детский сад№4 пгт. Вахруши; </w:t>
      </w:r>
    </w:p>
    <w:p w:rsidR="000B3B1F" w:rsidRDefault="000B3B1F" w:rsidP="00FE28D5">
      <w:pPr>
        <w:widowControl w:val="0"/>
        <w:tabs>
          <w:tab w:val="decimal" w:pos="720"/>
          <w:tab w:val="left" w:pos="3456"/>
          <w:tab w:val="left" w:pos="4608"/>
        </w:tabs>
        <w:spacing w:line="276" w:lineRule="auto"/>
        <w:ind w:firstLine="709"/>
        <w:jc w:val="both"/>
      </w:pPr>
      <w:r>
        <w:t>- изменение образовательных программ.</w:t>
      </w:r>
    </w:p>
    <w:p w:rsidR="000B3B1F" w:rsidRDefault="000B3B1F" w:rsidP="00FE28D5">
      <w:pPr>
        <w:widowControl w:val="0"/>
        <w:tabs>
          <w:tab w:val="decimal" w:pos="720"/>
          <w:tab w:val="left" w:pos="3456"/>
          <w:tab w:val="left" w:pos="4608"/>
        </w:tabs>
        <w:spacing w:line="276" w:lineRule="auto"/>
        <w:ind w:firstLine="709"/>
        <w:jc w:val="both"/>
      </w:pPr>
      <w:r>
        <w:t>3.4.14.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0B3B1F" w:rsidRDefault="000B3B1F" w:rsidP="00FE28D5">
      <w:pPr>
        <w:widowControl w:val="0"/>
        <w:tabs>
          <w:tab w:val="decimal" w:pos="720"/>
          <w:tab w:val="left" w:pos="3456"/>
          <w:tab w:val="left" w:pos="4608"/>
        </w:tabs>
        <w:spacing w:line="276" w:lineRule="auto"/>
        <w:ind w:firstLine="709"/>
        <w:jc w:val="both"/>
      </w:pPr>
      <w:r>
        <w:t>Если работник согласен на изменение условий трудового договора, указанные изменения могут быть внесены ранее, чем за 2 месяца.</w:t>
      </w:r>
    </w:p>
    <w:p w:rsidR="000B3B1F" w:rsidRDefault="000B3B1F" w:rsidP="00FE28D5">
      <w:pPr>
        <w:widowControl w:val="0"/>
        <w:tabs>
          <w:tab w:val="decimal" w:pos="720"/>
          <w:tab w:val="left" w:pos="3456"/>
          <w:tab w:val="left" w:pos="4608"/>
        </w:tabs>
        <w:spacing w:line="276" w:lineRule="auto"/>
        <w:ind w:firstLine="709"/>
        <w:jc w:val="both"/>
      </w:pPr>
      <w:r>
        <w:t>В случае несогласия работника с изменением организационных или технологических условий труда стороны руководствуются ст. 74 ТК РФ.</w:t>
      </w:r>
    </w:p>
    <w:p w:rsidR="000B3B1F" w:rsidRDefault="000B3B1F" w:rsidP="00FE28D5">
      <w:pPr>
        <w:widowControl w:val="0"/>
        <w:tabs>
          <w:tab w:val="decimal" w:pos="720"/>
          <w:tab w:val="left" w:pos="3456"/>
          <w:tab w:val="left" w:pos="4608"/>
        </w:tabs>
        <w:spacing w:line="276" w:lineRule="auto"/>
        <w:ind w:firstLine="709"/>
        <w:jc w:val="both"/>
      </w:pPr>
      <w:r>
        <w:t>3.4.15. Расторжение трудового договора с работником может производиться только по основаниям, предусмотренным ТК РФ и иными федеральными законами (ст.77 ТК РФ).</w:t>
      </w:r>
    </w:p>
    <w:p w:rsidR="000B3B1F" w:rsidRDefault="000B3B1F" w:rsidP="00FE28D5">
      <w:pPr>
        <w:autoSpaceDE w:val="0"/>
        <w:autoSpaceDN w:val="0"/>
        <w:adjustRightInd w:val="0"/>
        <w:spacing w:line="276" w:lineRule="auto"/>
        <w:ind w:firstLine="709"/>
        <w:jc w:val="both"/>
      </w:pPr>
      <w:r>
        <w:t xml:space="preserve">3.4.16.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которую женщина может выполнять с учетом ее состояния здоровья. </w:t>
      </w:r>
    </w:p>
    <w:p w:rsidR="000B3B1F" w:rsidRDefault="000B3B1F" w:rsidP="00FE28D5">
      <w:pPr>
        <w:autoSpaceDE w:val="0"/>
        <w:autoSpaceDN w:val="0"/>
        <w:adjustRightInd w:val="0"/>
        <w:spacing w:line="276" w:lineRule="auto"/>
        <w:ind w:firstLine="709"/>
        <w:jc w:val="both"/>
      </w:pPr>
      <w:r>
        <w:t xml:space="preserve">3.4.17. Не допускается принуждение работника к подаче заявления на предоставление отпуска без сохранения заработной платы (с учетом п. 5.5.10 коллективного договора), а также к сдаче различного типа письменных тестов, зачетов и экзаменов с целью проверки уровня его компетентности без его письменного согласия </w:t>
      </w:r>
    </w:p>
    <w:p w:rsidR="000B3B1F" w:rsidRDefault="000B3B1F" w:rsidP="00FE28D5">
      <w:pPr>
        <w:autoSpaceDE w:val="0"/>
        <w:autoSpaceDN w:val="0"/>
        <w:adjustRightInd w:val="0"/>
        <w:spacing w:line="276" w:lineRule="auto"/>
        <w:ind w:firstLine="709"/>
        <w:jc w:val="both"/>
      </w:pPr>
      <w:r>
        <w:t>3.4.18. Не допускается применение дисциплинарных взысканий, не предусмотренных ст. 192 ТК РФ.</w:t>
      </w:r>
    </w:p>
    <w:p w:rsidR="000B3B1F" w:rsidRDefault="000B3B1F" w:rsidP="00FE28D5">
      <w:pPr>
        <w:widowControl w:val="0"/>
        <w:tabs>
          <w:tab w:val="decimal" w:pos="720"/>
          <w:tab w:val="left" w:pos="3456"/>
          <w:tab w:val="left" w:pos="4608"/>
        </w:tabs>
        <w:spacing w:line="276" w:lineRule="auto"/>
        <w:ind w:firstLine="709"/>
        <w:jc w:val="both"/>
      </w:pPr>
      <w:r>
        <w:t>Работодатель по ходатайству выборного органа первичной профсоюзной организации, вышестоящей профсоюзной организации имеет право снять с работника дисциплинарное взыскание до истечения срока его действия.</w:t>
      </w:r>
    </w:p>
    <w:p w:rsidR="000B3B1F" w:rsidRDefault="000B3B1F" w:rsidP="00FE28D5">
      <w:pPr>
        <w:widowControl w:val="0"/>
        <w:tabs>
          <w:tab w:val="decimal" w:pos="720"/>
          <w:tab w:val="left" w:pos="3456"/>
          <w:tab w:val="left" w:pos="4608"/>
        </w:tabs>
        <w:spacing w:line="276" w:lineRule="auto"/>
        <w:ind w:firstLine="709"/>
        <w:jc w:val="both"/>
      </w:pPr>
      <w:r>
        <w:t>3.4.19. В  целях профилактики несправедливого и необъективного подхода к этическим нормам при возникновении конфликтов в образовательных отношениях стороны руководствуются основными положениям законодательства Российской Федерации, связанным с регулированием вопросов профессиональной этики педагогических работников (Письмо Министерства просвещения РФ и Общероссийского профсоюза образования от 20 августа 2019 г. N ИП-941/06/484, Письмо Министерства просвещения РФ и Общероссийского профсоюза образования от 19 ноября 2019 г. NN ВБ-107/08, ВБ-107/08/634).</w:t>
      </w:r>
    </w:p>
    <w:p w:rsidR="000B3B1F" w:rsidRDefault="000B3B1F" w:rsidP="00FE28D5">
      <w:pPr>
        <w:widowControl w:val="0"/>
        <w:tabs>
          <w:tab w:val="decimal" w:pos="720"/>
          <w:tab w:val="left" w:pos="3456"/>
          <w:tab w:val="left" w:pos="4608"/>
        </w:tabs>
        <w:spacing w:line="276" w:lineRule="auto"/>
        <w:ind w:firstLine="709"/>
        <w:jc w:val="both"/>
        <w:rPr>
          <w:b/>
        </w:rPr>
      </w:pPr>
    </w:p>
    <w:p w:rsidR="000B3B1F" w:rsidRDefault="000B3B1F" w:rsidP="00FE28D5">
      <w:pPr>
        <w:keepNext/>
        <w:spacing w:line="276" w:lineRule="auto"/>
        <w:jc w:val="center"/>
        <w:outlineLvl w:val="3"/>
        <w:rPr>
          <w:b/>
          <w:bCs/>
          <w:lang w:eastAsia="en-US"/>
        </w:rPr>
      </w:pPr>
      <w:bookmarkStart w:id="6" w:name="_Toc134619349"/>
      <w:r>
        <w:rPr>
          <w:b/>
          <w:bCs/>
          <w:lang w:eastAsia="en-US"/>
        </w:rPr>
        <w:t>4. Оплата труда</w:t>
      </w:r>
      <w:bookmarkEnd w:id="5"/>
      <w:r>
        <w:rPr>
          <w:b/>
          <w:bCs/>
          <w:lang w:eastAsia="en-US"/>
        </w:rPr>
        <w:t>.</w:t>
      </w:r>
      <w:bookmarkEnd w:id="6"/>
    </w:p>
    <w:p w:rsidR="000B3B1F" w:rsidRDefault="000B3B1F" w:rsidP="00FE28D5">
      <w:pPr>
        <w:spacing w:line="276" w:lineRule="auto"/>
        <w:ind w:firstLine="709"/>
        <w:jc w:val="both"/>
      </w:pPr>
      <w:bookmarkStart w:id="7" w:name="_Toc34145909"/>
      <w:r>
        <w:t>4.1. Стороны подтверждают приоритетность вопросов оплаты труда ее повышение и улучшение условий выплаты в совместной деятельности.</w:t>
      </w:r>
    </w:p>
    <w:p w:rsidR="000B3B1F" w:rsidRDefault="000B3B1F" w:rsidP="00FE28D5">
      <w:pPr>
        <w:spacing w:line="276" w:lineRule="auto"/>
        <w:ind w:firstLine="709"/>
        <w:jc w:val="both"/>
      </w:pPr>
      <w:r>
        <w:t>4.2. Заработная плата устанавливается коллективным договором, положением об оплате труда, иными локальными нормативными актами регулирующими вопросы оплаты труда, законодательством РФ и Кировской области, актами социального партнерства указанными в п. 1.2 Коллективного договора.</w:t>
      </w:r>
    </w:p>
    <w:p w:rsidR="000B3B1F" w:rsidRDefault="000B3B1F" w:rsidP="00FE28D5">
      <w:pPr>
        <w:spacing w:line="276" w:lineRule="auto"/>
        <w:ind w:firstLine="709"/>
        <w:jc w:val="both"/>
      </w:pPr>
      <w:r>
        <w:t>4.3. В соответствии со ст. 129, 135 ТК РФ заработная плата включает в себя:</w:t>
      </w:r>
    </w:p>
    <w:p w:rsidR="000B3B1F" w:rsidRDefault="000B3B1F" w:rsidP="00FE28D5">
      <w:pPr>
        <w:spacing w:line="276" w:lineRule="auto"/>
        <w:ind w:firstLine="709"/>
        <w:jc w:val="both"/>
      </w:pPr>
      <w:r>
        <w:t xml:space="preserve">- должностной оклад (ставку заработной платы) – </w:t>
      </w:r>
      <w:r>
        <w:rPr>
          <w:shd w:val="clear" w:color="auto" w:fill="FFFFFF"/>
          <w:lang w:eastAsia="en-US"/>
        </w:rPr>
        <w:t>вознаграждение за труд в зависимости от квалификации работника, сложности, количества, качества и условий выполняемой работы</w:t>
      </w:r>
      <w:r>
        <w:t>;</w:t>
      </w:r>
    </w:p>
    <w:p w:rsidR="000B3B1F" w:rsidRDefault="000B3B1F" w:rsidP="00FE28D5">
      <w:pPr>
        <w:spacing w:line="276" w:lineRule="auto"/>
        <w:ind w:firstLine="709"/>
        <w:jc w:val="both"/>
        <w:rPr>
          <w:rFonts w:ascii="Arial" w:hAnsi="Arial" w:cs="Arial"/>
          <w:spacing w:val="2"/>
          <w:sz w:val="21"/>
          <w:szCs w:val="21"/>
          <w:shd w:val="clear" w:color="auto" w:fill="FFFFFF"/>
          <w:lang w:eastAsia="en-US"/>
        </w:rPr>
      </w:pPr>
      <w:r>
        <w:t xml:space="preserve">- компенсационные выплаты - </w:t>
      </w:r>
      <w:r>
        <w:rPr>
          <w:shd w:val="clear" w:color="auto" w:fill="FFFFFF"/>
          <w:lang w:eastAsia="en-US"/>
        </w:rPr>
        <w:t>доплаты и надбавки компенсационного характера:</w:t>
      </w:r>
      <w:r>
        <w:rPr>
          <w:spacing w:val="2"/>
          <w:shd w:val="clear" w:color="auto" w:fill="FFFFFF"/>
          <w:lang w:eastAsia="en-US"/>
        </w:rPr>
        <w:t>за совмещении профессий (должностей), за увеличение объема работы (в т.ч  руководство педагогическими объединениями) или исполнение обязанностей временно отсутствующего работника без освобождения от работы, определенной трудовым договором, за сверхурочную работу, за работу в выходные и нерабочие праздничные дни, за работу в ночное время, за расширение зон обслуживания, за работу со сведениями, составляющими государственную тайну, за работу в местности с особыми климатическими условиями (районный коэффициент);</w:t>
      </w:r>
    </w:p>
    <w:p w:rsidR="000B3B1F" w:rsidRDefault="000B3B1F" w:rsidP="00FE28D5">
      <w:pPr>
        <w:spacing w:line="276" w:lineRule="auto"/>
        <w:ind w:firstLine="709"/>
        <w:jc w:val="both"/>
      </w:pPr>
      <w:r>
        <w:t xml:space="preserve">- стимулирующего характера – </w:t>
      </w:r>
      <w:r>
        <w:rPr>
          <w:shd w:val="clear" w:color="auto" w:fill="FFFFFF"/>
          <w:lang w:eastAsia="en-US"/>
        </w:rPr>
        <w:t xml:space="preserve">доплаты и надбавки стимулирующего характера: </w:t>
      </w:r>
      <w:r>
        <w:rPr>
          <w:spacing w:val="2"/>
          <w:shd w:val="clear" w:color="auto" w:fill="FFFFFF"/>
          <w:lang w:eastAsia="en-US"/>
        </w:rPr>
        <w:t>за интенсивность и высокие результаты работы, за качество выполняемых работ, за стаж непрерывной работы, за квалификационную категорию, за ученую степень и звание, за работу в сельской местности, персональный повышающий коэффициент, премиальные выплаты.</w:t>
      </w:r>
    </w:p>
    <w:p w:rsidR="000B3B1F" w:rsidRDefault="000B3B1F" w:rsidP="00FE28D5">
      <w:pPr>
        <w:spacing w:line="276" w:lineRule="auto"/>
        <w:ind w:firstLine="709"/>
        <w:jc w:val="both"/>
      </w:pPr>
      <w:r>
        <w:t>4.4. Порядок и условия оплаты труда, в том числе размер окладов (ставок) выплат компенсационного и стимулирующего характера устанавливаются трудовым договором, Коллективным договором, локальными нормативными актами, принимаемыми по согласованию с Профкомом.</w:t>
      </w:r>
    </w:p>
    <w:p w:rsidR="000B3B1F" w:rsidRDefault="000B3B1F" w:rsidP="00FE28D5">
      <w:pPr>
        <w:spacing w:line="276" w:lineRule="auto"/>
        <w:ind w:firstLine="709"/>
        <w:jc w:val="both"/>
      </w:pPr>
      <w:r>
        <w:t>4.5. Размер стимулирующих и компенсационных выплат устанавливается Положением об оплате труда, трудовым договором в процентном отношении к окладу (ставке) не допуская двоякого толкования, а также установления «вилок».</w:t>
      </w:r>
    </w:p>
    <w:p w:rsidR="000B3B1F" w:rsidRDefault="000B3B1F" w:rsidP="00FE28D5">
      <w:pPr>
        <w:spacing w:line="276" w:lineRule="auto"/>
        <w:ind w:firstLine="709"/>
        <w:jc w:val="both"/>
      </w:pPr>
      <w:r>
        <w:t>Компенсационные выплаты являются обязательными составляющими заработной платы.</w:t>
      </w:r>
    </w:p>
    <w:p w:rsidR="000B3B1F" w:rsidRDefault="000B3B1F" w:rsidP="00FE28D5">
      <w:pPr>
        <w:spacing w:line="276" w:lineRule="auto"/>
        <w:ind w:firstLine="709"/>
        <w:jc w:val="both"/>
        <w:rPr>
          <w:spacing w:val="2"/>
          <w:lang w:eastAsia="en-US"/>
        </w:rPr>
      </w:pPr>
      <w:r>
        <w:rPr>
          <w:spacing w:val="2"/>
          <w:shd w:val="clear" w:color="auto" w:fill="FFFFFF"/>
          <w:lang w:eastAsia="en-US"/>
        </w:rPr>
        <w:t>4.6. 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0B3B1F" w:rsidRDefault="000B3B1F" w:rsidP="00FE28D5">
      <w:pPr>
        <w:spacing w:line="276" w:lineRule="auto"/>
        <w:ind w:firstLine="709"/>
        <w:jc w:val="both"/>
      </w:pPr>
      <w:r>
        <w:rPr>
          <w:spacing w:val="2"/>
          <w:shd w:val="clear" w:color="auto" w:fill="FFFFFF"/>
          <w:lang w:eastAsia="en-US"/>
        </w:rPr>
        <w:t>- размер вознаграждения работника должен определяться на основе объективной оценки результатов его труда (принцип объективности);</w:t>
      </w:r>
    </w:p>
    <w:p w:rsidR="000B3B1F" w:rsidRDefault="000B3B1F" w:rsidP="00FE28D5">
      <w:pPr>
        <w:spacing w:line="276" w:lineRule="auto"/>
        <w:ind w:firstLine="709"/>
        <w:jc w:val="both"/>
        <w:rPr>
          <w:spacing w:val="2"/>
          <w:lang w:eastAsia="en-US"/>
        </w:rPr>
      </w:pPr>
      <w:r>
        <w:rPr>
          <w:spacing w:val="2"/>
          <w:shd w:val="clear" w:color="auto" w:fill="FFFFFF"/>
          <w:lang w:eastAsia="en-US"/>
        </w:rPr>
        <w:t>- работник должен знать, какое вознаграждение он получит в зависимости от результатов своего труда (принцип предсказуемости);</w:t>
      </w:r>
    </w:p>
    <w:p w:rsidR="000B3B1F" w:rsidRDefault="000B3B1F" w:rsidP="00FE28D5">
      <w:pPr>
        <w:spacing w:line="276" w:lineRule="auto"/>
        <w:ind w:firstLine="709"/>
        <w:jc w:val="both"/>
        <w:rPr>
          <w:spacing w:val="2"/>
          <w:lang w:eastAsia="en-US"/>
        </w:rPr>
      </w:pPr>
      <w:r>
        <w:rPr>
          <w:spacing w:val="2"/>
          <w:shd w:val="clear" w:color="auto" w:fill="FFFFFF"/>
          <w:lang w:eastAsia="en-US"/>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0B3B1F" w:rsidRDefault="000B3B1F" w:rsidP="00FE28D5">
      <w:pPr>
        <w:spacing w:line="276" w:lineRule="auto"/>
        <w:ind w:firstLine="709"/>
        <w:jc w:val="both"/>
        <w:rPr>
          <w:spacing w:val="2"/>
          <w:lang w:eastAsia="en-US"/>
        </w:rPr>
      </w:pPr>
      <w:r>
        <w:rPr>
          <w:spacing w:val="2"/>
          <w:lang w:eastAsia="en-US"/>
        </w:rPr>
        <w:t xml:space="preserve">- </w:t>
      </w:r>
      <w:r>
        <w:rPr>
          <w:spacing w:val="2"/>
          <w:shd w:val="clear" w:color="auto" w:fill="FFFFFF"/>
          <w:lang w:eastAsia="en-US"/>
        </w:rPr>
        <w:t>вознаграждение должно следовать за достижением результата (принцип своевременности);</w:t>
      </w:r>
    </w:p>
    <w:p w:rsidR="000B3B1F" w:rsidRDefault="000B3B1F" w:rsidP="00FE28D5">
      <w:pPr>
        <w:spacing w:line="276" w:lineRule="auto"/>
        <w:ind w:firstLine="709"/>
        <w:jc w:val="both"/>
        <w:rPr>
          <w:spacing w:val="2"/>
          <w:lang w:eastAsia="en-US"/>
        </w:rPr>
      </w:pPr>
      <w:r>
        <w:rPr>
          <w:spacing w:val="2"/>
          <w:lang w:eastAsia="en-US"/>
        </w:rPr>
        <w:t xml:space="preserve">- </w:t>
      </w:r>
      <w:r>
        <w:rPr>
          <w:spacing w:val="2"/>
          <w:shd w:val="clear" w:color="auto" w:fill="FFFFFF"/>
          <w:lang w:eastAsia="en-US"/>
        </w:rPr>
        <w:t>правила определения вознаграждения должны быть понятны каждому работнику (принцип справедливости);</w:t>
      </w:r>
    </w:p>
    <w:p w:rsidR="000B3B1F" w:rsidRDefault="000B3B1F" w:rsidP="00FE28D5">
      <w:pPr>
        <w:spacing w:line="276" w:lineRule="auto"/>
        <w:ind w:firstLine="709"/>
        <w:jc w:val="both"/>
      </w:pPr>
      <w:r>
        <w:rPr>
          <w:spacing w:val="2"/>
          <w:shd w:val="clear" w:color="auto" w:fill="FFFFFF"/>
          <w:lang w:eastAsia="en-US"/>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0B3B1F" w:rsidRDefault="000B3B1F" w:rsidP="00FE28D5">
      <w:pPr>
        <w:spacing w:line="276" w:lineRule="auto"/>
        <w:ind w:firstLine="709"/>
        <w:jc w:val="both"/>
      </w:pPr>
      <w:r>
        <w:t xml:space="preserve">4.7. Заработная плата выплачивается не реже чем каждые полмесяца в денежной форме, путем перечисления на банковский счет. </w:t>
      </w:r>
    </w:p>
    <w:p w:rsidR="000B3B1F" w:rsidRDefault="000B3B1F" w:rsidP="00FE28D5">
      <w:pPr>
        <w:spacing w:line="276" w:lineRule="auto"/>
        <w:ind w:firstLine="709"/>
        <w:jc w:val="both"/>
      </w:pPr>
      <w:r>
        <w:t>За первую половину месяца  – (27 числа), окончательный расчет – (12 числа)</w:t>
      </w:r>
    </w:p>
    <w:p w:rsidR="000B3B1F" w:rsidRDefault="000B3B1F" w:rsidP="00FE28D5">
      <w:pPr>
        <w:spacing w:line="276" w:lineRule="auto"/>
        <w:ind w:firstLine="709"/>
        <w:jc w:val="both"/>
      </w:pPr>
      <w:r>
        <w:t>Задержки выплаты заработной платы являются нарушением законодательства и влекут за собой ответственность работодателя в соответствии с законодательством РФ.</w:t>
      </w:r>
    </w:p>
    <w:p w:rsidR="000B3B1F" w:rsidRDefault="000B3B1F" w:rsidP="00FE28D5">
      <w:pPr>
        <w:spacing w:line="276" w:lineRule="auto"/>
        <w:ind w:firstLine="709"/>
        <w:jc w:val="both"/>
      </w:pPr>
      <w:r>
        <w:t xml:space="preserve">4.8. Изменение кредитной организации (банка) в которую переводится заработная плата, допускается только по личному заявлению работника, не позднее, чем за пятнадцать календарных дней до дня выплаты заработной платы; </w:t>
      </w:r>
    </w:p>
    <w:p w:rsidR="000B3B1F" w:rsidRDefault="000B3B1F" w:rsidP="00FE28D5">
      <w:pPr>
        <w:spacing w:line="276" w:lineRule="auto"/>
        <w:ind w:firstLine="709"/>
        <w:jc w:val="both"/>
      </w:pPr>
      <w:r>
        <w:t>Расходы по перечислению заработной платы в кредитную организацию несет работодатель.</w:t>
      </w:r>
    </w:p>
    <w:p w:rsidR="000B3B1F" w:rsidRDefault="000B3B1F" w:rsidP="00FE28D5">
      <w:pPr>
        <w:spacing w:line="276" w:lineRule="auto"/>
        <w:ind w:firstLine="709"/>
        <w:jc w:val="both"/>
      </w:pPr>
      <w:r>
        <w:t>4.9. 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Социальный Фонд России, Фонд обязательного медицинского страхования, а также общей денежной сумме, подлежащей выплате.</w:t>
      </w:r>
    </w:p>
    <w:p w:rsidR="000B3B1F" w:rsidRDefault="000B3B1F" w:rsidP="00FE28D5">
      <w:pPr>
        <w:spacing w:line="276" w:lineRule="auto"/>
        <w:ind w:firstLine="709"/>
        <w:jc w:val="both"/>
      </w:pPr>
      <w:r>
        <w:t>Форма расчетного листка утверждается приказом Работодателя с учетом мнения Профкома.</w:t>
      </w:r>
    </w:p>
    <w:p w:rsidR="000B3B1F" w:rsidRDefault="000B3B1F" w:rsidP="00FE28D5">
      <w:pPr>
        <w:spacing w:line="276" w:lineRule="auto"/>
        <w:ind w:firstLine="709"/>
        <w:jc w:val="both"/>
      </w:pPr>
      <w:r>
        <w:t>4.10. Месячная заработная плата работника, отработавшего за этот период норму рабочего времени, не может быть ниже минимального размера оплаты труда.</w:t>
      </w:r>
    </w:p>
    <w:p w:rsidR="000B3B1F" w:rsidRDefault="000B3B1F" w:rsidP="00FE28D5">
      <w:pPr>
        <w:spacing w:line="276" w:lineRule="auto"/>
        <w:ind w:firstLine="709"/>
        <w:jc w:val="both"/>
      </w:pPr>
      <w:r>
        <w:t>4.11. При разработке и внесении изменений в Положение об оплате труда МКДОУ детский сад№4 пгт. Вахруши условия и порядок оплаты труда работников, в том числе размеры компенсационных и стимулирующих выплат, не могут быть ухудшены по сравнению с предусмотренными в примерном положении об оплате труда, а могут быть улучшены в зависимости от финансовой возможности МКДОУ детский сад№4 пгт. Вахруши.</w:t>
      </w:r>
    </w:p>
    <w:p w:rsidR="000B3B1F" w:rsidRDefault="000B3B1F" w:rsidP="00FE28D5">
      <w:pPr>
        <w:spacing w:line="276" w:lineRule="auto"/>
        <w:ind w:firstLine="709"/>
        <w:jc w:val="both"/>
      </w:pPr>
      <w:r>
        <w:t>4.12. Сверхурочная работа (п. 5.4.17 коллективного договора) оплачивается по правилам ст. 152 ТК РФ за первые два часа работы не менее чем в полуторном размере, за последующие часы – не менее чем в двойном размере.</w:t>
      </w:r>
    </w:p>
    <w:p w:rsidR="000B3B1F" w:rsidRDefault="000B3B1F" w:rsidP="00FE28D5">
      <w:pPr>
        <w:spacing w:line="276" w:lineRule="auto"/>
        <w:ind w:firstLine="709"/>
        <w:jc w:val="both"/>
      </w:pPr>
      <w: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0B3B1F" w:rsidRDefault="000B3B1F" w:rsidP="00FE28D5">
      <w:pPr>
        <w:spacing w:line="276" w:lineRule="auto"/>
        <w:ind w:firstLine="709"/>
        <w:jc w:val="both"/>
      </w:pPr>
      <w:r>
        <w:t>4.13. Оплата труда работников в ночное время (с 22 часов до 6 часов) производится в повышенном размере, 35 процентов часовой тарифной ставки (части оклада (должностного оклада), рассчитанного за час работы) за каждый час работы в ночное время.</w:t>
      </w:r>
    </w:p>
    <w:p w:rsidR="000B3B1F" w:rsidRDefault="000B3B1F" w:rsidP="00FE28D5">
      <w:pPr>
        <w:spacing w:line="276" w:lineRule="auto"/>
        <w:ind w:firstLine="709"/>
        <w:jc w:val="both"/>
      </w:pPr>
      <w:r>
        <w:t>4.14. Оплата труда работников, занятых на работах с вредными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приложением № 5.</w:t>
      </w:r>
    </w:p>
    <w:p w:rsidR="000B3B1F" w:rsidRDefault="000B3B1F" w:rsidP="00FE28D5">
      <w:pPr>
        <w:spacing w:line="276" w:lineRule="auto"/>
        <w:ind w:firstLine="709"/>
        <w:jc w:val="both"/>
      </w:pPr>
      <w:r>
        <w:t>4.15. Выплаты работникам, занятым на работах с вредными условиями труда, не могут быть уменьшены по причине не проведения специальной оценки условий труда.</w:t>
      </w:r>
    </w:p>
    <w:p w:rsidR="000B3B1F" w:rsidRDefault="000B3B1F" w:rsidP="00FE28D5">
      <w:pPr>
        <w:spacing w:line="276" w:lineRule="auto"/>
        <w:ind w:firstLine="709"/>
        <w:jc w:val="both"/>
      </w:pPr>
      <w:r>
        <w:t>4.16. Оплата сверхурочной работы, работы в ночное время, во вредных условиях труда, в выходные и нерабочие праздничные дни, за специфику работы, районного коэффициента производится сверх минимального размера оплаты труда в соответствии с правовыми позициями Конституционного Суда РФ (постановления от 7.12.2017 №38-П, от 28.06.2018 №26-П, от 11.04.2019 №17-П.)</w:t>
      </w:r>
    </w:p>
    <w:p w:rsidR="000B3B1F" w:rsidRDefault="000B3B1F" w:rsidP="00FE28D5">
      <w:pPr>
        <w:spacing w:line="276" w:lineRule="auto"/>
        <w:ind w:firstLine="709"/>
        <w:jc w:val="both"/>
      </w:pPr>
      <w:r>
        <w:t xml:space="preserve">4.17. Работникам,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заключаемому до начала выполнения дополнительной работы. </w:t>
      </w:r>
    </w:p>
    <w:p w:rsidR="000B3B1F" w:rsidRDefault="000B3B1F" w:rsidP="00FE28D5">
      <w:pPr>
        <w:spacing w:line="276" w:lineRule="auto"/>
        <w:ind w:firstLine="709"/>
        <w:jc w:val="both"/>
      </w:pPr>
      <w:r>
        <w:t>4.18. В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включаются соответствующие компенсационные и стимулирующие выплаты.</w:t>
      </w:r>
    </w:p>
    <w:p w:rsidR="000B3B1F" w:rsidRDefault="000B3B1F" w:rsidP="00FE28D5">
      <w:pPr>
        <w:spacing w:line="276" w:lineRule="auto"/>
        <w:ind w:firstLine="709"/>
        <w:jc w:val="both"/>
      </w:pPr>
      <w:r>
        <w:t>4.19. Оплата труда работников в период отмены учебных занятий (образовательного процесса) по санитарно-эпидемиологическим, климатическим и другим основаниям, в том числе в случае дистанционного (удаленного) характера работы,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0B3B1F" w:rsidRDefault="000B3B1F" w:rsidP="00FE28D5">
      <w:pPr>
        <w:spacing w:line="276" w:lineRule="auto"/>
        <w:ind w:firstLine="709"/>
        <w:jc w:val="both"/>
      </w:pPr>
      <w:r>
        <w:t>4.20. Время приостановки работником работы в связи с проведением капитального ремонта оплачивается как время простоя по вине работодателя в размере средней заработной платы (п. 4.1.19 Регионального отраслевого соглашения).</w:t>
      </w:r>
    </w:p>
    <w:p w:rsidR="000B3B1F" w:rsidRDefault="000B3B1F" w:rsidP="00FE28D5">
      <w:pPr>
        <w:spacing w:line="276" w:lineRule="auto"/>
        <w:ind w:firstLine="709"/>
        <w:jc w:val="both"/>
      </w:pPr>
      <w:r>
        <w:t>В других случаях простоя оплата производится по правилам ст. 157 ТК РФ.</w:t>
      </w:r>
    </w:p>
    <w:p w:rsidR="000B3B1F" w:rsidRDefault="000B3B1F" w:rsidP="00FE28D5">
      <w:pPr>
        <w:spacing w:line="276" w:lineRule="auto"/>
        <w:ind w:firstLine="709"/>
        <w:jc w:val="both"/>
      </w:pPr>
      <w:r>
        <w:t>4.21.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rsidR="000B3B1F" w:rsidRDefault="000B3B1F" w:rsidP="00FE28D5">
      <w:pPr>
        <w:spacing w:line="276" w:lineRule="auto"/>
        <w:ind w:firstLine="709"/>
        <w:jc w:val="both"/>
      </w:pPr>
      <w:r>
        <w:t>4.22. В соответствии с п. 2.9 коллективного договора, стороны могут предусмотреть дополнительные гарантии по оплате труда в Соглашении о дополнительных социальных гарантиях для членов Общероссийского Профсоюза образования</w:t>
      </w:r>
    </w:p>
    <w:p w:rsidR="000B3B1F" w:rsidRDefault="000B3B1F" w:rsidP="00FE28D5">
      <w:pPr>
        <w:spacing w:line="276" w:lineRule="auto"/>
        <w:jc w:val="both"/>
      </w:pPr>
    </w:p>
    <w:p w:rsidR="000B3B1F" w:rsidRDefault="000B3B1F" w:rsidP="00FE28D5">
      <w:pPr>
        <w:keepNext/>
        <w:spacing w:line="276" w:lineRule="auto"/>
        <w:jc w:val="center"/>
        <w:outlineLvl w:val="3"/>
        <w:rPr>
          <w:b/>
          <w:bCs/>
          <w:lang w:eastAsia="en-US"/>
        </w:rPr>
      </w:pPr>
      <w:bookmarkStart w:id="8" w:name="_Toc134619350"/>
      <w:r>
        <w:rPr>
          <w:b/>
          <w:bCs/>
          <w:lang w:eastAsia="en-US"/>
        </w:rPr>
        <w:t>5. Рабочее время, время отдыха</w:t>
      </w:r>
      <w:bookmarkEnd w:id="7"/>
      <w:bookmarkEnd w:id="8"/>
    </w:p>
    <w:p w:rsidR="000B3B1F" w:rsidRDefault="000B3B1F" w:rsidP="00FE28D5">
      <w:pPr>
        <w:spacing w:line="276" w:lineRule="auto"/>
        <w:ind w:firstLine="709"/>
        <w:jc w:val="both"/>
        <w:rPr>
          <w:lang w:eastAsia="en-US"/>
        </w:rPr>
      </w:pPr>
      <w:r>
        <w:rPr>
          <w:lang w:eastAsia="en-US"/>
        </w:rPr>
        <w:t>5.1. Стороны подтверждают, что продолжительность рабочего времени работников устанавливается в соответствии с ТК РФ иными подзаконными НПА содержащими нормы трудового права регулируется правилами внутреннего трудового распорядка, индивидуальными планами, иными локальными нормативными актами в зависимости от наименования должности, условий труда и других факторов:</w:t>
      </w:r>
    </w:p>
    <w:p w:rsidR="000B3B1F" w:rsidRDefault="000B3B1F" w:rsidP="00FE28D5">
      <w:pPr>
        <w:spacing w:line="276" w:lineRule="auto"/>
        <w:ind w:firstLine="709"/>
        <w:jc w:val="both"/>
        <w:rPr>
          <w:lang w:eastAsia="en-US"/>
        </w:rPr>
      </w:pPr>
      <w:r>
        <w:rPr>
          <w:lang w:eastAsia="en-US"/>
        </w:rPr>
        <w:t xml:space="preserve">- для  педагогических работников </w:t>
      </w:r>
      <w:r>
        <w:t>МКДОУ детский сад№4 пгт. Вахруши</w:t>
      </w:r>
      <w:r>
        <w:rPr>
          <w:lang w:eastAsia="en-US"/>
        </w:rPr>
        <w:t xml:space="preserve">  устанавливается сокращенная продолжительность рабочего времени, не более 36 часов в неделю за 1 ставку, в соответствии со ст. 333 ТК РФ с учетом особенностей предусмотренных п. 5.2. Коллективного договора.</w:t>
      </w:r>
    </w:p>
    <w:p w:rsidR="000B3B1F" w:rsidRDefault="000B3B1F" w:rsidP="00FE28D5">
      <w:pPr>
        <w:spacing w:line="276" w:lineRule="auto"/>
        <w:ind w:firstLine="709"/>
        <w:jc w:val="both"/>
        <w:rPr>
          <w:lang w:eastAsia="en-US"/>
        </w:rPr>
      </w:pPr>
      <w:r>
        <w:rPr>
          <w:lang w:eastAsia="en-US"/>
        </w:rPr>
        <w:t>- для руководителей, работников из числа административно-хозяйственного, учебно-воспитательного и обслуживающего персонала устанавливается нормальная продолжительность рабочего времени, которая не может превышать 40 часов в неделю; (за исключением случаев предусмотренных п. 5.4.5 Коллективного договора)</w:t>
      </w:r>
    </w:p>
    <w:p w:rsidR="000B3B1F" w:rsidRDefault="000B3B1F" w:rsidP="00FE28D5">
      <w:pPr>
        <w:spacing w:line="276" w:lineRule="auto"/>
        <w:ind w:firstLine="709"/>
        <w:jc w:val="both"/>
        <w:rPr>
          <w:lang w:eastAsia="en-US"/>
        </w:rPr>
      </w:pPr>
      <w:r>
        <w:rPr>
          <w:lang w:eastAsia="en-US"/>
        </w:rPr>
        <w:t>- для иных работников в случаях предусмотренных ст. 92 ТК РФ устанавливается сокращенное продолжительность рабочего времени</w:t>
      </w:r>
    </w:p>
    <w:p w:rsidR="000B3B1F" w:rsidRDefault="000B3B1F" w:rsidP="00FE28D5">
      <w:pPr>
        <w:spacing w:line="276" w:lineRule="auto"/>
        <w:ind w:firstLine="709"/>
        <w:jc w:val="both"/>
        <w:rPr>
          <w:lang w:eastAsia="en-US"/>
        </w:rPr>
      </w:pPr>
      <w:r>
        <w:rPr>
          <w:lang w:eastAsia="en-US"/>
        </w:rPr>
        <w:t>5.2. В части определения конкретного режима рабочего времени, в том числе условий об учебной (педагогической) работе в зависимости от должности и условий труда стороны руководствуются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N 536).</w:t>
      </w:r>
    </w:p>
    <w:p w:rsidR="000B3B1F" w:rsidRDefault="000B3B1F" w:rsidP="00FE28D5">
      <w:pPr>
        <w:spacing w:line="276" w:lineRule="auto"/>
        <w:ind w:firstLine="709"/>
        <w:jc w:val="both"/>
        <w:rPr>
          <w:lang w:eastAsia="en-US"/>
        </w:rPr>
      </w:pPr>
      <w:r>
        <w:rPr>
          <w:lang w:eastAsia="en-US"/>
        </w:rPr>
        <w:t>Стороны принимают во внимание, что в зависимости от должности и (или) специальности педагогическим работникам устанавливается продолжительность рабочего времени или норма часов педагогической работы за ставку заработной платы в соответствии с п. 2 Приказа Министерства образования и науки РФ от 22 декабря 2014 г. № 1601</w:t>
      </w:r>
    </w:p>
    <w:p w:rsidR="000B3B1F" w:rsidRDefault="000B3B1F" w:rsidP="00FE28D5">
      <w:pPr>
        <w:spacing w:line="276" w:lineRule="auto"/>
        <w:ind w:firstLine="709"/>
        <w:jc w:val="both"/>
        <w:rPr>
          <w:lang w:eastAsia="en-US"/>
        </w:rPr>
      </w:pPr>
      <w:r>
        <w:rPr>
          <w:lang w:eastAsia="en-US"/>
        </w:rPr>
        <w:t xml:space="preserve">5.3. В части определения времени отдыха стороны руководствуются разделом </w:t>
      </w:r>
      <w:r>
        <w:rPr>
          <w:lang w:val="en-US" w:eastAsia="en-US"/>
        </w:rPr>
        <w:t>V</w:t>
      </w:r>
      <w:r>
        <w:rPr>
          <w:lang w:eastAsia="en-US"/>
        </w:rPr>
        <w:t xml:space="preserve"> ТК РФ, Постановлением Правительства РФ от 14 мая 2015 г. N 466 «О ежегодных основных удлиненных оплачиваемых отпусках»,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N 644), Коллективным договором, регламентом рабочего времени и времени отдыха.</w:t>
      </w:r>
    </w:p>
    <w:p w:rsidR="000B3B1F" w:rsidRDefault="000B3B1F" w:rsidP="00FE28D5">
      <w:pPr>
        <w:spacing w:line="276" w:lineRule="auto"/>
        <w:ind w:firstLine="709"/>
        <w:jc w:val="both"/>
        <w:rPr>
          <w:lang w:eastAsia="en-US"/>
        </w:rPr>
      </w:pPr>
      <w:r>
        <w:rPr>
          <w:lang w:eastAsia="en-US"/>
        </w:rPr>
        <w:t>5.4. В регулировании вопросов рабочего времени стороны договорились:</w:t>
      </w:r>
    </w:p>
    <w:p w:rsidR="000B3B1F" w:rsidRDefault="000B3B1F" w:rsidP="00FE28D5">
      <w:pPr>
        <w:spacing w:line="276" w:lineRule="auto"/>
        <w:ind w:firstLine="709"/>
        <w:jc w:val="both"/>
        <w:rPr>
          <w:lang w:eastAsia="en-US"/>
        </w:rPr>
      </w:pPr>
      <w:r>
        <w:rPr>
          <w:lang w:eastAsia="en-US"/>
        </w:rPr>
        <w:t>5.4.1. Объем учебной нагрузки устанавливается локальным нормативным актом с учетом мнения Профкома и оговаривается в трудовом договоре.</w:t>
      </w:r>
    </w:p>
    <w:p w:rsidR="000B3B1F" w:rsidRDefault="000B3B1F" w:rsidP="00FE28D5">
      <w:pPr>
        <w:spacing w:line="276" w:lineRule="auto"/>
        <w:ind w:firstLine="709"/>
        <w:jc w:val="both"/>
        <w:rPr>
          <w:lang w:eastAsia="en-US"/>
        </w:rPr>
      </w:pPr>
      <w:r>
        <w:rPr>
          <w:lang w:eastAsia="en-US"/>
        </w:rPr>
        <w:t>5.4.2. Об учебной нагрузке на следующий год работодателя предупреждает работника не позднее, чем за 1,5 месяца до наступления очередного оплачиваемого отпуска, в случае ее изменения не менее чем за 2 месяца до изменения.</w:t>
      </w:r>
    </w:p>
    <w:p w:rsidR="000B3B1F" w:rsidRDefault="000B3B1F" w:rsidP="00FE28D5">
      <w:pPr>
        <w:spacing w:line="276" w:lineRule="auto"/>
        <w:ind w:firstLine="709"/>
        <w:jc w:val="both"/>
        <w:rPr>
          <w:shd w:val="clear" w:color="auto" w:fill="FFFFFF"/>
          <w:lang w:eastAsia="en-US"/>
        </w:rPr>
      </w:pPr>
      <w:r>
        <w:rPr>
          <w:shd w:val="clear" w:color="auto" w:fill="FFFFFF"/>
          <w:lang w:eastAsia="en-US"/>
        </w:rPr>
        <w:t xml:space="preserve">5.4.3. Объем учебной нагрузки, продолжительность рабочего времени педагогических работников оговоренный в трудовом договоре не может быть изменен по инициативе работодателя, за исключением ее уменьшения, связанного с уменьшением количества часов по учебным планам, учебным графикам, сокращением количества обучающихся, занимающихся, групп, </w:t>
      </w:r>
    </w:p>
    <w:p w:rsidR="000B3B1F" w:rsidRDefault="000B3B1F" w:rsidP="00FE28D5">
      <w:pPr>
        <w:spacing w:line="276" w:lineRule="auto"/>
        <w:ind w:firstLine="709"/>
        <w:jc w:val="both"/>
        <w:rPr>
          <w:shd w:val="clear" w:color="auto" w:fill="FFFFFF"/>
          <w:lang w:eastAsia="en-US"/>
        </w:rPr>
      </w:pPr>
      <w:r>
        <w:rPr>
          <w:shd w:val="clear" w:color="auto" w:fill="FFFFFF"/>
          <w:lang w:eastAsia="en-US"/>
        </w:rPr>
        <w:t>5.4.4. Во всех остальных случаях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в любое время, по инициативе работодателя с уведомлением за 2 месяца.</w:t>
      </w:r>
    </w:p>
    <w:p w:rsidR="000B3B1F" w:rsidRDefault="000B3B1F" w:rsidP="00FE28D5">
      <w:pPr>
        <w:spacing w:line="276" w:lineRule="auto"/>
        <w:ind w:firstLine="709"/>
        <w:jc w:val="both"/>
        <w:rPr>
          <w:lang w:eastAsia="en-US"/>
        </w:rPr>
      </w:pPr>
      <w:r>
        <w:rPr>
          <w:lang w:eastAsia="en-US"/>
        </w:rPr>
        <w:t>5.4.5. Для женщин, работающих в сельской местности, устанавливается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(ст. 263.1 ТК РФ).</w:t>
      </w:r>
    </w:p>
    <w:p w:rsidR="000B3B1F" w:rsidRDefault="000B3B1F" w:rsidP="00FE28D5">
      <w:pPr>
        <w:spacing w:line="276" w:lineRule="auto"/>
        <w:ind w:firstLine="709"/>
        <w:jc w:val="both"/>
        <w:rPr>
          <w:shd w:val="clear" w:color="auto" w:fill="FFFFFF"/>
          <w:lang w:eastAsia="en-US"/>
        </w:rPr>
      </w:pPr>
      <w:r>
        <w:rPr>
          <w:shd w:val="clear" w:color="auto" w:fill="FFFFFF"/>
          <w:lang w:eastAsia="en-US"/>
        </w:rPr>
        <w:t>5.4.6. По общему правилу работа в выходные и нерабочие праздничные дни запрещается за исключением случаев предусмотренных ст. 113 ТК РФ.</w:t>
      </w:r>
    </w:p>
    <w:p w:rsidR="000B3B1F" w:rsidRDefault="000B3B1F" w:rsidP="00FE28D5">
      <w:pPr>
        <w:spacing w:line="276" w:lineRule="auto"/>
        <w:ind w:firstLine="709"/>
        <w:jc w:val="both"/>
        <w:rPr>
          <w:shd w:val="clear" w:color="auto" w:fill="FFFFFF"/>
          <w:lang w:eastAsia="en-US"/>
        </w:rPr>
      </w:pPr>
      <w:r>
        <w:rPr>
          <w:shd w:val="clear" w:color="auto" w:fill="FFFFFF"/>
          <w:lang w:eastAsia="en-US"/>
        </w:rPr>
        <w:t>5.4.7. При этом, в других случаях привлечение к работе в выходные и нерабочие праздничные дни допускается с письменного согласия работника и с учетом мнения Профкома. Оплата труда в таких случаях регулируется ст. 153 ТК РФ.</w:t>
      </w:r>
    </w:p>
    <w:p w:rsidR="000B3B1F" w:rsidRDefault="000B3B1F" w:rsidP="00FE28D5">
      <w:pPr>
        <w:spacing w:line="276" w:lineRule="auto"/>
        <w:ind w:firstLine="709"/>
        <w:jc w:val="both"/>
        <w:rPr>
          <w:shd w:val="clear" w:color="auto" w:fill="FFFFFF"/>
          <w:lang w:eastAsia="en-US"/>
        </w:rPr>
      </w:pPr>
      <w:r>
        <w:rPr>
          <w:shd w:val="clear" w:color="auto" w:fill="FFFFFF"/>
          <w:lang w:eastAsia="en-US"/>
        </w:rPr>
        <w:t>5.4.8. Когда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в соответствии со ст. 104 ТК РФ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w:t>
      </w:r>
    </w:p>
    <w:p w:rsidR="000B3B1F" w:rsidRDefault="000B3B1F" w:rsidP="00FE28D5">
      <w:pPr>
        <w:spacing w:line="276" w:lineRule="auto"/>
        <w:ind w:firstLine="709"/>
        <w:jc w:val="both"/>
        <w:rPr>
          <w:lang w:eastAsia="en-US"/>
        </w:rPr>
      </w:pPr>
      <w:r>
        <w:rPr>
          <w:lang w:eastAsia="en-US"/>
        </w:rPr>
        <w:t>5.4.9. 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Pr>
          <w:shd w:val="clear" w:color="auto" w:fill="FFFFFF"/>
          <w:lang w:eastAsia="en-US"/>
        </w:rPr>
        <w:t>Письмо Министерства образования и науки РФ и Профсоюза работников народного образования и науки РФ от 16 мая 2016 г. N НТ-664/08/269"Рекомендации по сокращению и устранению избыточной отчётности учителей", Письмо Министерства образования и науки РФ и Общероссийского Профсоюза образования от 11 апреля 2018 г. N ИП-234/09/189 "О Разъяснениях по устранению избыточной отчетности воспитателей и педагогов дополнительного образования детей")</w:t>
      </w:r>
      <w:r>
        <w:rPr>
          <w:lang w:eastAsia="en-US"/>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w:t>
      </w:r>
    </w:p>
    <w:p w:rsidR="000B3B1F" w:rsidRDefault="000B3B1F" w:rsidP="00FE28D5">
      <w:pPr>
        <w:widowControl w:val="0"/>
        <w:tabs>
          <w:tab w:val="decimal" w:pos="720"/>
          <w:tab w:val="left" w:pos="3456"/>
          <w:tab w:val="left" w:pos="4608"/>
        </w:tabs>
        <w:spacing w:line="276" w:lineRule="auto"/>
        <w:ind w:firstLine="709"/>
        <w:jc w:val="both"/>
      </w:pPr>
      <w:r>
        <w:t>5.4.10. В случаях и на условиях, предусмотренных ТК РФ (ст. 74, 93, 100, 101, 104, 256) работнику устанавливается режим неполного рабочего времени.</w:t>
      </w:r>
    </w:p>
    <w:p w:rsidR="000B3B1F" w:rsidRDefault="000B3B1F" w:rsidP="00FE28D5">
      <w:pPr>
        <w:widowControl w:val="0"/>
        <w:tabs>
          <w:tab w:val="decimal" w:pos="720"/>
          <w:tab w:val="left" w:pos="3456"/>
          <w:tab w:val="left" w:pos="4608"/>
        </w:tabs>
        <w:spacing w:line="276" w:lineRule="auto"/>
        <w:ind w:firstLine="709"/>
        <w:jc w:val="both"/>
      </w:pPr>
      <w:r>
        <w:t>5.4.11. В соответствии со ст. 101 ТК РФ при ненормированном рабочем дне работодатель может эпизодически привлекать работников к выполнению своих трудовых функций за пределами установленной для них продолжительности рабочего времени.</w:t>
      </w:r>
    </w:p>
    <w:p w:rsidR="000B3B1F" w:rsidRDefault="000B3B1F" w:rsidP="00FE28D5">
      <w:pPr>
        <w:widowControl w:val="0"/>
        <w:tabs>
          <w:tab w:val="decimal" w:pos="720"/>
          <w:tab w:val="left" w:pos="3456"/>
          <w:tab w:val="left" w:pos="4608"/>
        </w:tabs>
        <w:spacing w:line="276" w:lineRule="auto"/>
        <w:ind w:firstLine="709"/>
        <w:jc w:val="both"/>
      </w:pPr>
      <w:r>
        <w:t xml:space="preserve">Стороны определили, что эпизодическое привлечение не должно носить систематического характера, допускается в исключительных случаях, как до начала, так и после окончания рабочего дня, не более 3 раз в неделю. </w:t>
      </w:r>
    </w:p>
    <w:p w:rsidR="000B3B1F" w:rsidRDefault="000B3B1F" w:rsidP="00FE28D5">
      <w:pPr>
        <w:widowControl w:val="0"/>
        <w:tabs>
          <w:tab w:val="decimal" w:pos="720"/>
          <w:tab w:val="left" w:pos="3456"/>
          <w:tab w:val="left" w:pos="4608"/>
        </w:tabs>
        <w:spacing w:line="276" w:lineRule="auto"/>
        <w:ind w:firstLine="709"/>
        <w:jc w:val="both"/>
      </w:pPr>
      <w:r>
        <w:t xml:space="preserve">5.4.12. Перечень должностей работников с ненормированным рабочим днем, продолжительность дополнительного оплачиваемого отпуска в соответствии со ст. 119 ТК РФ определяются Перечнем работников с ненормированным рабочим днем (приложение № 3) </w:t>
      </w:r>
    </w:p>
    <w:p w:rsidR="000B3B1F" w:rsidRDefault="000B3B1F" w:rsidP="00FE28D5">
      <w:pPr>
        <w:widowControl w:val="0"/>
        <w:tabs>
          <w:tab w:val="decimal" w:pos="720"/>
          <w:tab w:val="left" w:pos="3456"/>
          <w:tab w:val="left" w:pos="4608"/>
        </w:tabs>
        <w:spacing w:line="276" w:lineRule="auto"/>
        <w:ind w:firstLine="709"/>
        <w:jc w:val="both"/>
      </w:pPr>
      <w:r>
        <w:t>5.4.13. С письменного согласия работника допускается его привлечение к сверхурочной работе в порядке и на условиях, предусмотренных ст. 99 ТК РФ.</w:t>
      </w:r>
    </w:p>
    <w:p w:rsidR="000B3B1F" w:rsidRDefault="000B3B1F" w:rsidP="00FE28D5">
      <w:pPr>
        <w:widowControl w:val="0"/>
        <w:tabs>
          <w:tab w:val="decimal" w:pos="720"/>
          <w:tab w:val="left" w:pos="3456"/>
          <w:tab w:val="left" w:pos="4608"/>
        </w:tabs>
        <w:spacing w:line="276" w:lineRule="auto"/>
        <w:ind w:firstLine="709"/>
        <w:jc w:val="both"/>
      </w:pPr>
      <w:r>
        <w:t>Сверхурочные работы не должны превышать для каждого работника четырех часов в течение двух дней подряд и 120 часов в год.</w:t>
      </w:r>
    </w:p>
    <w:p w:rsidR="000B3B1F" w:rsidRDefault="000B3B1F" w:rsidP="00FE28D5">
      <w:pPr>
        <w:widowControl w:val="0"/>
        <w:tabs>
          <w:tab w:val="decimal" w:pos="720"/>
          <w:tab w:val="left" w:pos="3456"/>
          <w:tab w:val="left" w:pos="4608"/>
        </w:tabs>
        <w:spacing w:line="276" w:lineRule="auto"/>
        <w:ind w:firstLine="709"/>
        <w:jc w:val="both"/>
      </w:pPr>
      <w:r>
        <w:t>При суммированном учёте рабочего времени (п. 5.4.10. коллективного договора) сверхурочной работой считается работа сверх нормального числа рабочих часов за учётный период.</w:t>
      </w:r>
    </w:p>
    <w:p w:rsidR="000B3B1F" w:rsidRDefault="000B3B1F" w:rsidP="00FE28D5">
      <w:pPr>
        <w:widowControl w:val="0"/>
        <w:tabs>
          <w:tab w:val="decimal" w:pos="720"/>
          <w:tab w:val="left" w:pos="3456"/>
          <w:tab w:val="left" w:pos="4608"/>
        </w:tabs>
        <w:spacing w:line="276" w:lineRule="auto"/>
        <w:ind w:firstLine="709"/>
        <w:jc w:val="both"/>
      </w:pPr>
      <w:r>
        <w:t>Оплата сверхурочной работы производится в соответствии со ст. 152 ТК РФ, п 4.12, 4.13. коллективного договора.</w:t>
      </w:r>
    </w:p>
    <w:p w:rsidR="000B3B1F" w:rsidRDefault="000B3B1F" w:rsidP="00FE28D5">
      <w:pPr>
        <w:widowControl w:val="0"/>
        <w:tabs>
          <w:tab w:val="decimal" w:pos="720"/>
          <w:tab w:val="left" w:pos="3456"/>
          <w:tab w:val="left" w:pos="4608"/>
        </w:tabs>
        <w:spacing w:line="276" w:lineRule="auto"/>
        <w:ind w:firstLine="709"/>
        <w:jc w:val="both"/>
      </w:pPr>
      <w:r>
        <w:t>5.4.14. Работа, выполняемая воспитателями, помощниками воспитателей, младшими воспитателями вследствие неявки сменяющего работника, а также работа в детских оздоровительных лагерях, осуществляемая по инициативе работодателя в соответствии с приказом за пределами учебной нагрузки (продолжительности рабочего времени), графика работ, является сверхурочной и оплачивается в порядке и на условиях, предусмотренных ст. 152 ТК РФ, п. 4.12 Коллективного договора.</w:t>
      </w:r>
    </w:p>
    <w:p w:rsidR="000B3B1F" w:rsidRDefault="000B3B1F" w:rsidP="00FE28D5">
      <w:pPr>
        <w:widowControl w:val="0"/>
        <w:tabs>
          <w:tab w:val="decimal" w:pos="720"/>
          <w:tab w:val="left" w:pos="3456"/>
          <w:tab w:val="left" w:pos="4608"/>
        </w:tabs>
        <w:spacing w:line="276" w:lineRule="auto"/>
        <w:ind w:firstLine="709"/>
        <w:jc w:val="both"/>
      </w:pPr>
      <w:r>
        <w:t>5.4.15. В каникулярный период, а также в период отмены учебных занятий учебно-вспомогательный и обслуживающий персонал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0B3B1F" w:rsidRDefault="000B3B1F" w:rsidP="00FE28D5">
      <w:pPr>
        <w:widowControl w:val="0"/>
        <w:tabs>
          <w:tab w:val="decimal" w:pos="720"/>
          <w:tab w:val="left" w:pos="3456"/>
          <w:tab w:val="left" w:pos="4608"/>
        </w:tabs>
        <w:spacing w:line="276" w:lineRule="auto"/>
        <w:ind w:firstLine="709"/>
        <w:jc w:val="both"/>
      </w:pPr>
      <w:r>
        <w:t>5.5. В регулировании вопросов времени отдыха стороны договорились:</w:t>
      </w:r>
    </w:p>
    <w:p w:rsidR="000B3B1F" w:rsidRDefault="000B3B1F" w:rsidP="00FE28D5">
      <w:pPr>
        <w:widowControl w:val="0"/>
        <w:tabs>
          <w:tab w:val="decimal" w:pos="720"/>
          <w:tab w:val="left" w:pos="3456"/>
          <w:tab w:val="left" w:pos="4608"/>
        </w:tabs>
        <w:spacing w:line="276" w:lineRule="auto"/>
        <w:ind w:firstLine="709"/>
        <w:jc w:val="both"/>
      </w:pPr>
      <w:r>
        <w:t>5.5.1. При предоставлении ежегодных очередных оплачиваемых отпусков стороны руководствуются положениями главы 19 ТК РФ, коллективным договором.</w:t>
      </w:r>
    </w:p>
    <w:p w:rsidR="000B3B1F" w:rsidRDefault="000B3B1F" w:rsidP="00FE28D5">
      <w:pPr>
        <w:widowControl w:val="0"/>
        <w:tabs>
          <w:tab w:val="decimal" w:pos="720"/>
          <w:tab w:val="left" w:pos="3456"/>
          <w:tab w:val="left" w:pos="4608"/>
        </w:tabs>
        <w:spacing w:line="276" w:lineRule="auto"/>
        <w:ind w:firstLine="709"/>
        <w:jc w:val="both"/>
      </w:pPr>
      <w:r>
        <w:t xml:space="preserve">5.5.2. Не позднее, чем за 3 недели до наступления нового календарного года работодатель совместно с Профкомом организует прием заявлений на предоставление ежегодного оплачиваемого отпуска с указанием желаемых дат отпуска. </w:t>
      </w:r>
    </w:p>
    <w:p w:rsidR="000B3B1F" w:rsidRDefault="000B3B1F" w:rsidP="00FE28D5">
      <w:pPr>
        <w:widowControl w:val="0"/>
        <w:tabs>
          <w:tab w:val="decimal" w:pos="720"/>
          <w:tab w:val="left" w:pos="3456"/>
          <w:tab w:val="left" w:pos="4608"/>
        </w:tabs>
        <w:spacing w:line="276" w:lineRule="auto"/>
        <w:ind w:firstLine="709"/>
        <w:jc w:val="both"/>
      </w:pPr>
      <w:r>
        <w:t xml:space="preserve">5.5.3. График отпусков составляется работодателем с учетом мнения Профкома не позднее, чем за 2 недели до наступления нового календарного года. </w:t>
      </w:r>
    </w:p>
    <w:p w:rsidR="000B3B1F" w:rsidRDefault="000B3B1F" w:rsidP="00FE28D5">
      <w:pPr>
        <w:widowControl w:val="0"/>
        <w:tabs>
          <w:tab w:val="decimal" w:pos="720"/>
          <w:tab w:val="left" w:pos="3456"/>
          <w:tab w:val="left" w:pos="4608"/>
        </w:tabs>
        <w:spacing w:line="276" w:lineRule="auto"/>
        <w:ind w:firstLine="709"/>
        <w:jc w:val="both"/>
      </w:pPr>
      <w:r>
        <w:t xml:space="preserve">5.5.4. Изменение даты отпусков после утверждения графика отпусков допускается в случаях предусмотренных ст. 125 ТК РФ, п. 5.5.5 коллективного договора. В остальных случаях по согласованию сторон при наличии заявления работника, например: </w:t>
      </w:r>
      <w:r>
        <w:rPr>
          <w:iCs/>
          <w:lang w:eastAsia="en-US"/>
        </w:rPr>
        <w:t>при получении работником санаторно-курортной путевки на лечение, болезни родственника</w:t>
      </w:r>
      <w:r>
        <w:rPr>
          <w:iCs/>
          <w:color w:val="FF0000"/>
          <w:lang w:eastAsia="en-US"/>
        </w:rPr>
        <w:t>…</w:t>
      </w:r>
    </w:p>
    <w:p w:rsidR="000B3B1F" w:rsidRDefault="000B3B1F" w:rsidP="00FE28D5">
      <w:pPr>
        <w:widowControl w:val="0"/>
        <w:tabs>
          <w:tab w:val="decimal" w:pos="720"/>
          <w:tab w:val="left" w:pos="3456"/>
          <w:tab w:val="left" w:pos="4608"/>
        </w:tabs>
        <w:spacing w:line="276" w:lineRule="auto"/>
        <w:ind w:firstLine="709"/>
        <w:jc w:val="both"/>
      </w:pPr>
      <w:r>
        <w:t>5.5.5. Стороны подтверждают, что в соответствии с законодательством РФ первоочередное право на предоставление отпуска в удобное для них время имеют</w:t>
      </w:r>
    </w:p>
    <w:p w:rsidR="000B3B1F" w:rsidRDefault="000B3B1F" w:rsidP="00FE28D5">
      <w:pPr>
        <w:widowControl w:val="0"/>
        <w:tabs>
          <w:tab w:val="decimal" w:pos="720"/>
          <w:tab w:val="left" w:pos="3456"/>
          <w:tab w:val="left" w:pos="4608"/>
        </w:tabs>
        <w:spacing w:line="276" w:lineRule="auto"/>
        <w:ind w:firstLine="709"/>
        <w:jc w:val="both"/>
        <w:rPr>
          <w:shd w:val="clear" w:color="auto" w:fill="FFFFFF"/>
          <w:lang w:eastAsia="en-US"/>
        </w:rPr>
      </w:pPr>
      <w:r>
        <w:rPr>
          <w:shd w:val="clear" w:color="auto" w:fill="FFFFFF"/>
          <w:lang w:eastAsia="en-US"/>
        </w:rPr>
        <w:t>- работники, в текущем рабочем году отозванные из отпуска (ч. 2 ст. 125 ТК РФ);</w:t>
      </w:r>
    </w:p>
    <w:p w:rsidR="000B3B1F" w:rsidRDefault="000B3B1F" w:rsidP="00FE28D5">
      <w:pPr>
        <w:shd w:val="clear" w:color="auto" w:fill="FFFFFF"/>
        <w:spacing w:line="276" w:lineRule="auto"/>
        <w:ind w:firstLine="709"/>
        <w:jc w:val="both"/>
      </w:pPr>
      <w:r>
        <w:t>- несовершеннолетние работники (ст. 267 ТК РФ);</w:t>
      </w:r>
    </w:p>
    <w:p w:rsidR="000B3B1F" w:rsidRDefault="000B3B1F" w:rsidP="00FE28D5">
      <w:pPr>
        <w:shd w:val="clear" w:color="auto" w:fill="FFFFFF"/>
        <w:spacing w:line="276" w:lineRule="auto"/>
        <w:ind w:firstLine="709"/>
        <w:jc w:val="both"/>
      </w:pPr>
      <w:r>
        <w:t>- работники, имеющие трех и более детей в возрасте до восемнадцати лет, до достижения младшим из детей возраста четырнадцати лет (ст. 262.2 ТК РФ);</w:t>
      </w:r>
    </w:p>
    <w:p w:rsidR="000B3B1F" w:rsidRDefault="000B3B1F" w:rsidP="00FE28D5">
      <w:pPr>
        <w:shd w:val="clear" w:color="auto" w:fill="FFFFFF"/>
        <w:spacing w:line="276" w:lineRule="auto"/>
        <w:ind w:firstLine="709"/>
        <w:jc w:val="both"/>
        <w:rPr>
          <w:shd w:val="clear" w:color="auto" w:fill="FFFFFF"/>
        </w:rPr>
      </w:pPr>
      <w:r>
        <w:rPr>
          <w:shd w:val="clear" w:color="auto" w:fill="FFFFFF"/>
        </w:rPr>
        <w:t>- женщины перед отпуском по беременности и родам, по уходу за ребенком или непосредственно после них (ст. 260 ТК РФ);</w:t>
      </w:r>
    </w:p>
    <w:p w:rsidR="000B3B1F" w:rsidRDefault="000B3B1F" w:rsidP="00FE28D5">
      <w:pPr>
        <w:shd w:val="clear" w:color="auto" w:fill="FFFFFF"/>
        <w:spacing w:line="276" w:lineRule="auto"/>
        <w:ind w:firstLine="709"/>
        <w:jc w:val="both"/>
        <w:rPr>
          <w:shd w:val="clear" w:color="auto" w:fill="FFFFFF"/>
        </w:rPr>
      </w:pPr>
      <w:r>
        <w:rPr>
          <w:shd w:val="clear" w:color="auto" w:fill="FFFFFF"/>
        </w:rPr>
        <w:t xml:space="preserve">- </w:t>
      </w:r>
      <w:r>
        <w:rPr>
          <w:sz w:val="23"/>
          <w:szCs w:val="23"/>
          <w:shd w:val="clear" w:color="auto" w:fill="FFFFFF"/>
        </w:rPr>
        <w:t xml:space="preserve">работники, усыновившие ребенка в возрасте до трех месяцев </w:t>
      </w:r>
      <w:r>
        <w:rPr>
          <w:shd w:val="clear" w:color="auto" w:fill="FFFFFF"/>
        </w:rPr>
        <w:t>(</w:t>
      </w:r>
      <w:hyperlink r:id="rId7" w:anchor="block_12202" w:history="1">
        <w:r>
          <w:rPr>
            <w:rStyle w:val="Hyperlink"/>
            <w:bdr w:val="none" w:sz="0" w:space="0" w:color="auto" w:frame="1"/>
            <w:shd w:val="clear" w:color="auto" w:fill="FFFFFF"/>
          </w:rPr>
          <w:t>ч. 3 ст. 122 ТК РФ</w:t>
        </w:r>
      </w:hyperlink>
      <w:r>
        <w:rPr>
          <w:shd w:val="clear" w:color="auto" w:fill="FFFFFF"/>
        </w:rPr>
        <w:t>);</w:t>
      </w:r>
    </w:p>
    <w:p w:rsidR="000B3B1F" w:rsidRDefault="000B3B1F" w:rsidP="00FE28D5">
      <w:pPr>
        <w:shd w:val="clear" w:color="auto" w:fill="FFFFFF"/>
        <w:spacing w:line="276" w:lineRule="auto"/>
        <w:ind w:firstLine="709"/>
        <w:jc w:val="both"/>
      </w:pPr>
      <w:r>
        <w:t>- работники, призванные на военную службу по мобилизации в течение шести месяцев после возобновления действия трудового договора (ст. 351.7 ТК РФ)</w:t>
      </w:r>
    </w:p>
    <w:p w:rsidR="000B3B1F" w:rsidRDefault="000B3B1F" w:rsidP="00FE28D5">
      <w:pPr>
        <w:shd w:val="clear" w:color="auto" w:fill="FFFFFF"/>
        <w:spacing w:line="276" w:lineRule="auto"/>
        <w:ind w:firstLine="709"/>
        <w:jc w:val="both"/>
      </w:pPr>
      <w:r>
        <w:t>- один из родителей (опекунов, попечителей), воспитывающий ребенка-инвалида в возрасте до 18 лет (ст. 262.1 ТК РФ);</w:t>
      </w:r>
    </w:p>
    <w:p w:rsidR="000B3B1F" w:rsidRDefault="000B3B1F" w:rsidP="00FE28D5">
      <w:pPr>
        <w:shd w:val="clear" w:color="auto" w:fill="FFFFFF"/>
        <w:spacing w:line="276" w:lineRule="auto"/>
        <w:ind w:firstLine="709"/>
        <w:jc w:val="both"/>
      </w:pPr>
      <w:r>
        <w:t>- инвалиды войны, ветераны боевых действий и некоторые другие категории, предусмотренные Федеральным законом от 12 января 1995 г. N 5-ФЗ "О ветеранах";</w:t>
      </w:r>
    </w:p>
    <w:p w:rsidR="000B3B1F" w:rsidRDefault="000B3B1F" w:rsidP="00FE28D5">
      <w:pPr>
        <w:shd w:val="clear" w:color="auto" w:fill="FFFFFF"/>
        <w:spacing w:line="276" w:lineRule="auto"/>
        <w:ind w:firstLine="709"/>
        <w:jc w:val="both"/>
      </w:pPr>
      <w:r>
        <w:t>- Герои РФ и полные кавалеры ордена Славы, Герои Советского Союза (п. 3 ст. 8 Закона РФ от 15 января 1993 г. N 4301-I);</w:t>
      </w:r>
    </w:p>
    <w:p w:rsidR="000B3B1F" w:rsidRDefault="000B3B1F" w:rsidP="00FE28D5">
      <w:pPr>
        <w:shd w:val="clear" w:color="auto" w:fill="FFFFFF"/>
        <w:spacing w:line="276" w:lineRule="auto"/>
        <w:ind w:firstLine="709"/>
        <w:jc w:val="both"/>
      </w:pPr>
      <w:r>
        <w:t>- Герои труда и полные кавалеры ордена Трудовой Славы (п. 2 ст. 6 Федерального закона от 9 января 1997 г. N 5-ФЗ);</w:t>
      </w:r>
    </w:p>
    <w:p w:rsidR="000B3B1F" w:rsidRDefault="000B3B1F" w:rsidP="00FE28D5">
      <w:pPr>
        <w:shd w:val="clear" w:color="auto" w:fill="FFFFFF"/>
        <w:spacing w:line="276" w:lineRule="auto"/>
        <w:ind w:firstLine="709"/>
        <w:jc w:val="both"/>
      </w:pPr>
      <w:r>
        <w:t xml:space="preserve">- </w:t>
      </w:r>
      <w:r>
        <w:rPr>
          <w:shd w:val="clear" w:color="auto" w:fill="FFFFFF"/>
        </w:rPr>
        <w:t>работники, награжденные знаком "Почетный донор России" или "Почетный донор СССР" (ст. 23 Федерального закона от 20.07.2012 N 125-ФЗ);</w:t>
      </w:r>
    </w:p>
    <w:p w:rsidR="000B3B1F" w:rsidRDefault="000B3B1F" w:rsidP="00FE28D5">
      <w:pPr>
        <w:widowControl w:val="0"/>
        <w:tabs>
          <w:tab w:val="decimal" w:pos="720"/>
          <w:tab w:val="left" w:pos="3456"/>
          <w:tab w:val="left" w:pos="4608"/>
        </w:tabs>
        <w:spacing w:line="276" w:lineRule="auto"/>
        <w:ind w:firstLine="709"/>
        <w:jc w:val="both"/>
        <w:rPr>
          <w:shd w:val="clear" w:color="auto" w:fill="FFFFFF"/>
          <w:lang w:eastAsia="en-US"/>
        </w:rPr>
      </w:pPr>
      <w:r>
        <w:t xml:space="preserve">- </w:t>
      </w:r>
      <w:r>
        <w:rPr>
          <w:shd w:val="clear" w:color="auto" w:fill="FFFFFF"/>
          <w:lang w:eastAsia="en-US"/>
        </w:rPr>
        <w:t xml:space="preserve">супруг - в период, когда его законная супруга находится в отпуске по беременности и родам (ч. 4 ст. 123 ТК РФ); </w:t>
      </w:r>
    </w:p>
    <w:p w:rsidR="000B3B1F" w:rsidRDefault="000B3B1F" w:rsidP="00FE28D5">
      <w:pPr>
        <w:widowControl w:val="0"/>
        <w:tabs>
          <w:tab w:val="decimal" w:pos="720"/>
          <w:tab w:val="left" w:pos="3456"/>
          <w:tab w:val="left" w:pos="4608"/>
        </w:tabs>
        <w:spacing w:line="276" w:lineRule="auto"/>
        <w:ind w:firstLine="709"/>
        <w:jc w:val="both"/>
        <w:rPr>
          <w:shd w:val="clear" w:color="auto" w:fill="FFFFFF"/>
          <w:lang w:eastAsia="en-US"/>
        </w:rPr>
      </w:pPr>
      <w:r>
        <w:rPr>
          <w:shd w:val="clear" w:color="auto" w:fill="FFFFFF"/>
          <w:lang w:eastAsia="en-US"/>
        </w:rPr>
        <w:t>- супругу (или супруге) военнослужащего (п. 11 ст. 11 Федерального закона от 27.05.1998 N 76-ФЗ "О статусе военнослужащих");</w:t>
      </w:r>
    </w:p>
    <w:p w:rsidR="000B3B1F" w:rsidRDefault="000B3B1F" w:rsidP="00FE28D5">
      <w:pPr>
        <w:widowControl w:val="0"/>
        <w:tabs>
          <w:tab w:val="decimal" w:pos="720"/>
          <w:tab w:val="left" w:pos="3456"/>
          <w:tab w:val="left" w:pos="4608"/>
        </w:tabs>
        <w:spacing w:line="276" w:lineRule="auto"/>
        <w:ind w:firstLine="709"/>
        <w:jc w:val="both"/>
        <w:rPr>
          <w:shd w:val="clear" w:color="auto" w:fill="FFFFFF"/>
          <w:lang w:eastAsia="en-US"/>
        </w:rPr>
      </w:pPr>
      <w:r>
        <w:rPr>
          <w:shd w:val="clear" w:color="auto" w:fill="FFFFFF"/>
          <w:lang w:eastAsia="en-US"/>
        </w:rPr>
        <w:t>- работники-совместители (</w:t>
      </w:r>
      <w:hyperlink r:id="rId8" w:anchor="block_286" w:history="1">
        <w:r>
          <w:rPr>
            <w:rStyle w:val="Hyperlink"/>
            <w:bdr w:val="none" w:sz="0" w:space="0" w:color="auto" w:frame="1"/>
            <w:shd w:val="clear" w:color="auto" w:fill="FFFFFF"/>
            <w:lang w:eastAsia="en-US"/>
          </w:rPr>
          <w:t>ст. 286 ТК Р</w:t>
        </w:r>
      </w:hyperlink>
      <w:r>
        <w:rPr>
          <w:shd w:val="clear" w:color="auto" w:fill="FFFFFF"/>
          <w:lang w:eastAsia="en-US"/>
        </w:rPr>
        <w:t>Ф).</w:t>
      </w:r>
    </w:p>
    <w:p w:rsidR="000B3B1F" w:rsidRDefault="000B3B1F" w:rsidP="00FE28D5">
      <w:pPr>
        <w:spacing w:line="276" w:lineRule="auto"/>
        <w:ind w:firstLine="709"/>
        <w:jc w:val="both"/>
        <w:rPr>
          <w:shd w:val="clear" w:color="auto" w:fill="FFFFFF"/>
          <w:lang w:eastAsia="en-US"/>
        </w:rPr>
      </w:pPr>
      <w:r>
        <w:rPr>
          <w:shd w:val="clear" w:color="auto" w:fill="FFFFFF"/>
          <w:lang w:eastAsia="en-US"/>
        </w:rPr>
        <w:t>5.5.6. 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w:t>
      </w:r>
    </w:p>
    <w:p w:rsidR="000B3B1F" w:rsidRDefault="000B3B1F" w:rsidP="00FE28D5">
      <w:pPr>
        <w:spacing w:line="276" w:lineRule="auto"/>
        <w:ind w:firstLine="709"/>
        <w:jc w:val="both"/>
        <w:rPr>
          <w:shd w:val="clear" w:color="auto" w:fill="FFFFFF"/>
          <w:lang w:eastAsia="en-US"/>
        </w:rPr>
      </w:pPr>
      <w:r>
        <w:rPr>
          <w:shd w:val="clear" w:color="auto" w:fill="FFFFFF"/>
          <w:lang w:eastAsia="en-US"/>
        </w:rPr>
        <w:t>5.5.7.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bookmarkStart w:id="9" w:name="_Toc34145910"/>
    </w:p>
    <w:p w:rsidR="000B3B1F" w:rsidRDefault="000B3B1F" w:rsidP="00FE28D5">
      <w:pPr>
        <w:spacing w:line="276" w:lineRule="auto"/>
        <w:ind w:firstLine="709"/>
        <w:jc w:val="both"/>
        <w:rPr>
          <w:shd w:val="clear" w:color="auto" w:fill="FFFFFF"/>
          <w:lang w:eastAsia="en-US"/>
        </w:rPr>
      </w:pPr>
      <w:r>
        <w:rPr>
          <w:shd w:val="clear" w:color="auto" w:fill="FFFFFF"/>
          <w:lang w:eastAsia="en-US"/>
        </w:rPr>
        <w:t>5.5.8.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0B3B1F" w:rsidRDefault="000B3B1F" w:rsidP="00FE28D5">
      <w:pPr>
        <w:spacing w:line="276" w:lineRule="auto"/>
        <w:ind w:firstLine="709"/>
        <w:jc w:val="both"/>
        <w:rPr>
          <w:shd w:val="clear" w:color="auto" w:fill="FFFFFF"/>
          <w:lang w:eastAsia="en-US"/>
        </w:rPr>
      </w:pPr>
      <w:r>
        <w:rPr>
          <w:shd w:val="clear" w:color="auto" w:fill="FFFFFF"/>
          <w:lang w:eastAsia="en-US"/>
        </w:rPr>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0B3B1F" w:rsidRDefault="000B3B1F" w:rsidP="00FE28D5">
      <w:pPr>
        <w:spacing w:line="276" w:lineRule="auto"/>
        <w:ind w:firstLine="709"/>
        <w:jc w:val="both"/>
        <w:rPr>
          <w:shd w:val="clear" w:color="auto" w:fill="FFFFFF"/>
          <w:lang w:eastAsia="en-US"/>
        </w:rPr>
      </w:pPr>
      <w:r>
        <w:rPr>
          <w:shd w:val="clear" w:color="auto" w:fill="FFFFFF"/>
          <w:lang w:eastAsia="en-US"/>
        </w:rPr>
        <w:t>5.5.9. Работодатель предоставляет дополнительные оплачиваемые отпуска в следующих случаях:</w:t>
      </w:r>
    </w:p>
    <w:p w:rsidR="000B3B1F" w:rsidRDefault="000B3B1F" w:rsidP="00FE28D5">
      <w:pPr>
        <w:spacing w:line="276" w:lineRule="auto"/>
        <w:ind w:firstLine="709"/>
        <w:jc w:val="both"/>
        <w:rPr>
          <w:shd w:val="clear" w:color="auto" w:fill="FFFFFF"/>
          <w:lang w:eastAsia="en-US"/>
        </w:rPr>
      </w:pPr>
      <w:r>
        <w:rPr>
          <w:shd w:val="clear" w:color="auto" w:fill="FFFFFF"/>
          <w:lang w:eastAsia="en-US"/>
        </w:rPr>
        <w:t>- работникам, занятым на работах с вредными условиями труда</w:t>
      </w:r>
    </w:p>
    <w:p w:rsidR="000B3B1F" w:rsidRDefault="000B3B1F" w:rsidP="00FE28D5">
      <w:pPr>
        <w:spacing w:line="276" w:lineRule="auto"/>
        <w:ind w:firstLine="709"/>
        <w:jc w:val="both"/>
        <w:rPr>
          <w:shd w:val="clear" w:color="auto" w:fill="FFFFFF"/>
          <w:lang w:eastAsia="en-US"/>
        </w:rPr>
      </w:pPr>
      <w:r>
        <w:rPr>
          <w:shd w:val="clear" w:color="auto" w:fill="FFFFFF"/>
          <w:lang w:eastAsia="en-US"/>
        </w:rPr>
        <w:t>- работникам с ненормированным рабочим днем в соответствии с приложением № 3 к коллективному договору;</w:t>
      </w:r>
    </w:p>
    <w:p w:rsidR="000B3B1F" w:rsidRDefault="000B3B1F" w:rsidP="00FE28D5">
      <w:pPr>
        <w:spacing w:line="276" w:lineRule="auto"/>
        <w:ind w:firstLine="709"/>
        <w:jc w:val="both"/>
        <w:rPr>
          <w:shd w:val="clear" w:color="auto" w:fill="FFFFFF"/>
          <w:lang w:eastAsia="en-US"/>
        </w:rPr>
      </w:pPr>
      <w:r>
        <w:rPr>
          <w:shd w:val="clear" w:color="auto" w:fill="FFFFFF"/>
          <w:lang w:eastAsia="en-US"/>
        </w:rPr>
        <w:t>- многодетным родителям (опекунам, попечителям) имеющему троих и более детей из расчета 1 календарный день отпуска за третьего ребенка и по 1 календарному дню за каждого последующего ребенка в возрасте до 14 лет (п. 6.31 Областного трехстороннего соглашения)</w:t>
      </w:r>
    </w:p>
    <w:p w:rsidR="000B3B1F" w:rsidRDefault="000B3B1F" w:rsidP="00FE28D5">
      <w:pPr>
        <w:spacing w:line="276" w:lineRule="auto"/>
        <w:ind w:firstLine="709"/>
        <w:jc w:val="both"/>
        <w:rPr>
          <w:shd w:val="clear" w:color="auto" w:fill="FFFFFF"/>
          <w:lang w:eastAsia="en-US"/>
        </w:rPr>
      </w:pPr>
      <w:r>
        <w:rPr>
          <w:shd w:val="clear" w:color="auto" w:fill="FFFFFF"/>
          <w:lang w:eastAsia="en-US"/>
        </w:rPr>
        <w:t>Другие основания предоставления дополнительного оплачиваемого отпуска оговариваются в Соглашении о дополнительных социальных гарантиях для членов Профсоюза.</w:t>
      </w:r>
    </w:p>
    <w:p w:rsidR="000B3B1F" w:rsidRDefault="000B3B1F" w:rsidP="00FE28D5">
      <w:pPr>
        <w:spacing w:line="276" w:lineRule="auto"/>
        <w:ind w:firstLine="709"/>
        <w:jc w:val="both"/>
        <w:rPr>
          <w:lang w:eastAsia="en-US"/>
        </w:rPr>
      </w:pPr>
      <w:r>
        <w:rPr>
          <w:color w:val="000000"/>
          <w:shd w:val="clear" w:color="auto" w:fill="FFFFFF"/>
          <w:lang w:eastAsia="en-US"/>
        </w:rPr>
        <w:t xml:space="preserve">5.5.10. При регулировании вопросов предоставления перерывов для отдыха и питания для работников работающих более 4 часов в день стороны руководствуются ст. 108 ТК РФ, п. 1.5 </w:t>
      </w:r>
      <w:r>
        <w:rPr>
          <w:lang w:eastAsia="en-US"/>
        </w:rPr>
        <w:t>Приказа Министерства образования и науки РФ от 11 мая 2016 г. N 536.</w:t>
      </w:r>
    </w:p>
    <w:p w:rsidR="000B3B1F" w:rsidRDefault="000B3B1F" w:rsidP="00FE28D5">
      <w:pPr>
        <w:spacing w:line="276" w:lineRule="auto"/>
        <w:ind w:firstLine="709"/>
        <w:jc w:val="both"/>
        <w:rPr>
          <w:color w:val="000000"/>
          <w:shd w:val="clear" w:color="auto" w:fill="FFFFFF"/>
          <w:lang w:eastAsia="en-US"/>
        </w:rPr>
      </w:pPr>
      <w:r>
        <w:rPr>
          <w:lang w:eastAsia="en-US"/>
        </w:rPr>
        <w:t xml:space="preserve">5.5.11. </w:t>
      </w:r>
      <w:r>
        <w:rPr>
          <w:color w:val="000000"/>
          <w:shd w:val="clear" w:color="auto" w:fill="FFFFFF"/>
          <w:lang w:eastAsia="en-US"/>
        </w:rPr>
        <w:t>В соответствии с п. 2.9 коллективного договора, стороны могут предусмотреть дополнительные гарантии по вопросам рабочего времени и времени отдыха в Соглашении о дополнительных социальных гарантиях для членов Общероссийского Профсоюза образования</w:t>
      </w:r>
    </w:p>
    <w:p w:rsidR="000B3B1F" w:rsidRDefault="000B3B1F" w:rsidP="00FE28D5">
      <w:pPr>
        <w:spacing w:line="276" w:lineRule="auto"/>
        <w:ind w:firstLine="709"/>
        <w:jc w:val="both"/>
        <w:rPr>
          <w:shd w:val="clear" w:color="auto" w:fill="FFFFFF"/>
          <w:lang w:eastAsia="en-US"/>
        </w:rPr>
      </w:pPr>
    </w:p>
    <w:p w:rsidR="000B3B1F" w:rsidRDefault="000B3B1F" w:rsidP="00FE28D5">
      <w:pPr>
        <w:keepNext/>
        <w:spacing w:line="276" w:lineRule="auto"/>
        <w:jc w:val="center"/>
        <w:outlineLvl w:val="3"/>
        <w:rPr>
          <w:b/>
          <w:bCs/>
          <w:lang w:eastAsia="en-US"/>
        </w:rPr>
      </w:pPr>
      <w:bookmarkStart w:id="10" w:name="_Toc134619351"/>
      <w:r>
        <w:rPr>
          <w:b/>
          <w:bCs/>
          <w:lang w:eastAsia="en-US"/>
        </w:rPr>
        <w:t>6. Содействие занятости, дополнительное профессиональное образование</w:t>
      </w:r>
      <w:bookmarkEnd w:id="9"/>
      <w:r>
        <w:rPr>
          <w:b/>
          <w:bCs/>
          <w:lang w:eastAsia="en-US"/>
        </w:rPr>
        <w:t>, молодежная политика.</w:t>
      </w:r>
      <w:bookmarkEnd w:id="10"/>
    </w:p>
    <w:p w:rsidR="000B3B1F" w:rsidRDefault="000B3B1F" w:rsidP="00FE28D5">
      <w:pPr>
        <w:spacing w:line="276" w:lineRule="auto"/>
        <w:ind w:firstLine="709"/>
        <w:jc w:val="both"/>
        <w:rPr>
          <w:lang w:eastAsia="en-US"/>
        </w:rPr>
      </w:pPr>
      <w:r>
        <w:rPr>
          <w:lang w:eastAsia="en-US"/>
        </w:rPr>
        <w:t>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xml:space="preserve">6.2. К массовому увольнению работников, в соответствии с п. 9.1.1 Регионального отраслевого соглашения, относится ликвидация </w:t>
      </w:r>
      <w:r>
        <w:t>МКДОУ детский сад№4 пгт. Вахруши</w:t>
      </w:r>
      <w:r>
        <w:rPr>
          <w:lang w:eastAsia="en-US"/>
        </w:rPr>
        <w:t xml:space="preserve"> либо сокращение численности (штата) работников в процентном отношении к среднесписочной численности работающих:</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- 10 процентов и более – в течение трех месяцев;</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- 15 процентов и более – в течение шести месяцев;</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- 20 процентов и более – в течение года.</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6.3. Обязанности работодателя</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xml:space="preserve">6.3.1. При принятии решения о сокращении численности или штата работников </w:t>
      </w:r>
      <w:r>
        <w:t>МКДОУ детский сад№4 пгт. Вахруши</w:t>
      </w:r>
      <w:r>
        <w:rPr>
          <w:lang w:eastAsia="en-US"/>
        </w:rPr>
        <w:t xml:space="preserve"> и возможном расторжении трудовых договоров работодатель сообщает об этом в Профком в порядке и сроки, предусмотренные ст. 82 ТК РФ.</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6.3.2.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Профкому информацию о возможных массовых увольнениях работников, числе, категориях работников и сроках, в течение которых намечено их осуществить.</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6.3.3.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6.3.4. С учетом мотивированного мнения Профкома работодатель может вводить локальными нормативными актами режим неполного рабочего времени (неполного дня, неполной недели), в порядке, определяемом ст. 74, 372 ТК РФ, Инструкцией о порядке учёта мотивированного мнения и согласования.</w:t>
      </w:r>
    </w:p>
    <w:p w:rsidR="000B3B1F" w:rsidRDefault="000B3B1F" w:rsidP="00FE28D5">
      <w:pPr>
        <w:widowControl w:val="0"/>
        <w:tabs>
          <w:tab w:val="decimal" w:pos="720"/>
          <w:tab w:val="left" w:pos="3456"/>
          <w:tab w:val="left" w:pos="4608"/>
        </w:tabs>
        <w:spacing w:line="276" w:lineRule="auto"/>
        <w:ind w:firstLine="709"/>
        <w:jc w:val="both"/>
        <w:rPr>
          <w:b/>
          <w:lang w:eastAsia="en-US"/>
        </w:rPr>
      </w:pPr>
      <w:r>
        <w:rPr>
          <w:lang w:eastAsia="en-US"/>
        </w:rPr>
        <w:t>6.4. Стороны договорились:</w:t>
      </w:r>
    </w:p>
    <w:p w:rsidR="000B3B1F" w:rsidRDefault="000B3B1F" w:rsidP="00FE28D5">
      <w:pPr>
        <w:widowControl w:val="0"/>
        <w:tabs>
          <w:tab w:val="decimal" w:pos="720"/>
          <w:tab w:val="left" w:pos="3456"/>
          <w:tab w:val="left" w:pos="4608"/>
        </w:tabs>
        <w:spacing w:line="276" w:lineRule="auto"/>
        <w:ind w:firstLine="709"/>
        <w:jc w:val="both"/>
        <w:rPr>
          <w:b/>
          <w:lang w:eastAsia="en-US"/>
        </w:rPr>
      </w:pPr>
      <w:r>
        <w:rPr>
          <w:lang w:eastAsia="en-US"/>
        </w:rPr>
        <w:t>6.4.1. Работодатель при решении вопроса об изменении структуры учреждения, штатного расписания учитывая требования п. 4 ч. 3 ст. 28 ФЗ «Об образовании в РФ</w:t>
      </w:r>
      <w:r>
        <w:rPr>
          <w:b/>
          <w:lang w:eastAsia="en-US"/>
        </w:rPr>
        <w:t xml:space="preserve">» </w:t>
      </w:r>
      <w:r>
        <w:rPr>
          <w:lang w:eastAsia="en-US"/>
        </w:rPr>
        <w:t>рассматривает указанные вопросы самостоятельно с привлечением Профкома</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6.4.2. Работодатель использует следующие возможности для минимизации увольнений при сокращении численности или штата работников:</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дополнительное профессиональное образование;</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установление работнику с его согласия режима неполного рабочего времени (смены) или неполной рабочей недели;</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xml:space="preserve">- перевод работника с его согласия на постоянную работу к другому работодателю по согласованию между работодателями или перемещение внутри </w:t>
      </w:r>
      <w:r>
        <w:t>МКДОУ детский сад№4 пгт. Вахруши</w:t>
      </w:r>
      <w:r>
        <w:rPr>
          <w:lang w:eastAsia="en-US"/>
        </w:rPr>
        <w:t xml:space="preserve"> МКОУ;</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6.4.3.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(ст. 179 ТК РФ).</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Работодатель определяет производительность труда на основе объективных критериев с учетом правовой позиции Конституционного Суда РФ (Определения от 17.06.2010 N 917-О-О, от 24.09.2012 N 1492-О)</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xml:space="preserve">6.4.4. При равной производительности труда и квалификации преимущественным правом оставления на работе, помимо категорий работников, указанных в ч. 2 ст. 179 ТК РФ, п. 6 ст. 10, </w:t>
      </w:r>
      <w:r>
        <w:rPr>
          <w:shd w:val="clear" w:color="auto" w:fill="FFFFFF"/>
          <w:lang w:eastAsia="en-US"/>
        </w:rPr>
        <w:t>п. 5 ст. 23, Федерального закона от 27.05.1998 N 76-ФЗ "О статусе военнослужащих"</w:t>
      </w:r>
      <w:r>
        <w:rPr>
          <w:lang w:eastAsia="en-US"/>
        </w:rPr>
        <w:t xml:space="preserve"> на основании ч. 3 ст. 179 ТК РФ пользуются:</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работники, награжденные ведомственными и профсоюзными наградами федерального уровня (</w:t>
      </w:r>
      <w:r>
        <w:rPr>
          <w:shd w:val="clear" w:color="auto" w:fill="FFFFFF"/>
          <w:lang w:eastAsia="en-US"/>
        </w:rPr>
        <w:t>Письмо Министерства образования и науки РФ и Профсоюза работников народного образования и науки РФ от 20 апреля 2018 г. NN ТС-1114/08, 188 «О системе отраслевых наград») исходя из уровня награды;</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работники- предпенсионеры;</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молодые специалисты, проработавшие в сфере образования не более 2 лет;</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xml:space="preserve">- работники, являющиеся членами Профкома, т.е. имеющие возможность и способность заниматься активной общественной работой на благо </w:t>
      </w:r>
      <w:r>
        <w:t>МКДОУ детский сад№4 пгт. Вахруши</w:t>
      </w:r>
      <w:r>
        <w:rPr>
          <w:lang w:eastAsia="en-US"/>
        </w:rPr>
        <w:t>.</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6.4.5.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6.4.6. 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6.4.7. Гарантии и компенсации работникам, совмещающим работу с обучением в образовательных организациях высшего образования и профессиональных образовательных организаций, аспирантам и докторантам, предоставляются работодателем в порядке, предусмотренном ст. 173-177 ТК РФ.</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xml:space="preserve">6.4.8. Гарантии и компенсации, предусмотренные ст. 173-176 ТК РФ, предоставляются работодателем также работникам, получающим второе высшее или профессиональное образование соответствующего уровня, если обучение осуществляется по профилю деятельности </w:t>
      </w:r>
      <w:r>
        <w:t>МКДОУ детский сад№4 пгт. Вахруши</w:t>
      </w:r>
      <w:r>
        <w:rPr>
          <w:lang w:eastAsia="en-US"/>
        </w:rPr>
        <w:t xml:space="preserve">, при наличии финансовой возможности, с учетом мнения Профкома. </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xml:space="preserve">6.4.9. В случае не соответствия квалификации работника требованиям Единого квалификационного справочника (приказ Минздравсоцразвития РФ </w:t>
      </w:r>
      <w:r>
        <w:rPr>
          <w:shd w:val="clear" w:color="auto" w:fill="FFFFFF"/>
          <w:lang w:eastAsia="en-US"/>
        </w:rPr>
        <w:t>от 26 августа 2010 г. N 761н)</w:t>
      </w:r>
      <w:r>
        <w:rPr>
          <w:lang w:eastAsia="en-US"/>
        </w:rPr>
        <w:t>, соответствующего профессионального стандарта, Работодатель организует и обеспечивает за счет собственных средств прохождение дополнительного профессионального образования в форме повышения квалификации – не менее 16 часов или профессиональное переподготовки – не менее 250 часов (п. 12 Приказа Министерства образования и науки РФ от 1 июля 2013 г. N 499)</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6.4.10.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Минобрнауки России и Профсоюза работников народного образования и науки РФ от 23 марта 2015 г. N 08-415/124)</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6.5. По вопросам молодежной политики, поддержки молодых специалистов стороны определяют следующие приоритетные направления совместной деятельности:</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6.5.1. Для лиц, окончивших имеющие государственную аккредитацию профессиональные образовательные организации и образовательные организации высшего образования и впервые поступающих на работу по полученной специальности в течение одного года со дня окончания образовательной организации, в соответствии со ст. 70 ТК РФ испытание при приеме на работу не устанавливается;</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6.5.2. Молодой специалист не подлежит аттестации на соответствие занимаемой должности в течение в первых двух лет после трудоустройства.</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6.5.3. Молодым специалистам создаются условия для профессиональной адаптации, включая развитие института наставничества.</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6.5.4. Работодатель признает значимым участие молодых специалистов в совместных мероприятиях, проводимых министерством образования, Профсоюзом образования, Советом молодых педагогов, Клубом «Наставник», освобождает молодого специалиста от работы с сохранением среднего заработка на время его участия в проведении указанных мероприятий.</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6.5.5. Профком обязуется включать представителей молодежи до 35 лет   в состав выборных профсоюзных органов.</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xml:space="preserve">6.6. Молодым специалистам, окончившим в текущем году профессиональные образовательные организации и образовательные организации высшего образования и принятым на работу по полученной специальности (направлению подготовки) в </w:t>
      </w:r>
      <w:r>
        <w:t>МКДОУ детский сад№4 пгт. Вахруши</w:t>
      </w:r>
      <w:r>
        <w:rPr>
          <w:lang w:eastAsia="en-US"/>
        </w:rPr>
        <w:t>, предоставляются дополнительные выплаты в первые три года работы:</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- 35 процентов от оклада в первый год работы;</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- 30 процентов от оклада во второй год работы;</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- 20 процентов от оклада в третий год работы.</w:t>
      </w:r>
    </w:p>
    <w:p w:rsidR="000B3B1F" w:rsidRDefault="000B3B1F" w:rsidP="00FE28D5">
      <w:pPr>
        <w:widowControl w:val="0"/>
        <w:tabs>
          <w:tab w:val="decimal" w:pos="720"/>
          <w:tab w:val="left" w:pos="3456"/>
          <w:tab w:val="left" w:pos="4608"/>
        </w:tabs>
        <w:spacing w:line="276" w:lineRule="auto"/>
        <w:ind w:firstLine="709"/>
        <w:jc w:val="both"/>
        <w:rPr>
          <w:lang w:eastAsia="en-US"/>
        </w:rPr>
      </w:pPr>
      <w:r>
        <w:rPr>
          <w:lang w:eastAsia="en-US"/>
        </w:rPr>
        <w:t>6.7. В соответствии с п. 2.9 коллективного договора, стороны могут предусмотреть дополнительные гарантии по вопросам содействия занятости, дополнительного профессионального образования, молодежной политики в Соглашении о дополнительных социальных гарантиях для членов Общероссийского Профсоюза образования</w:t>
      </w:r>
    </w:p>
    <w:p w:rsidR="000B3B1F" w:rsidRDefault="000B3B1F" w:rsidP="00FE28D5">
      <w:pPr>
        <w:widowControl w:val="0"/>
        <w:tabs>
          <w:tab w:val="decimal" w:pos="720"/>
          <w:tab w:val="left" w:pos="3456"/>
          <w:tab w:val="left" w:pos="4608"/>
        </w:tabs>
        <w:spacing w:line="276" w:lineRule="auto"/>
        <w:ind w:firstLine="709"/>
        <w:jc w:val="both"/>
        <w:rPr>
          <w:lang w:eastAsia="en-US"/>
        </w:rPr>
      </w:pPr>
    </w:p>
    <w:p w:rsidR="000B3B1F" w:rsidRDefault="000B3B1F" w:rsidP="00FE28D5">
      <w:pPr>
        <w:keepNext/>
        <w:spacing w:line="276" w:lineRule="auto"/>
        <w:jc w:val="center"/>
        <w:outlineLvl w:val="3"/>
        <w:rPr>
          <w:b/>
          <w:bCs/>
        </w:rPr>
      </w:pPr>
      <w:bookmarkStart w:id="11" w:name="_Toc134619352"/>
      <w:bookmarkStart w:id="12" w:name="_Toc34145911"/>
      <w:r>
        <w:rPr>
          <w:b/>
          <w:bCs/>
        </w:rPr>
        <w:t>7. Охрана труда</w:t>
      </w:r>
      <w:bookmarkEnd w:id="11"/>
      <w:bookmarkEnd w:id="12"/>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0B3B1F" w:rsidRDefault="000B3B1F" w:rsidP="00FE28D5">
      <w:pPr>
        <w:suppressAutoHyphens/>
        <w:spacing w:line="276" w:lineRule="auto"/>
        <w:ind w:firstLine="709"/>
        <w:rPr>
          <w:rFonts w:eastAsia="SimSun"/>
          <w:kern w:val="2"/>
          <w:lang w:eastAsia="hi-IN" w:bidi="hi-IN"/>
        </w:rPr>
      </w:pPr>
      <w:r>
        <w:rPr>
          <w:rFonts w:eastAsia="SimSun"/>
          <w:kern w:val="2"/>
          <w:lang w:eastAsia="hi-IN" w:bidi="hi-IN"/>
        </w:rPr>
        <w:t>7.1.</w:t>
      </w:r>
      <w:r>
        <w:rPr>
          <w:kern w:val="2"/>
          <w:lang w:eastAsia="hi-IN" w:bidi="hi-IN"/>
        </w:rPr>
        <w:t> </w:t>
      </w:r>
      <w:r>
        <w:rPr>
          <w:rFonts w:eastAsia="SimSun"/>
          <w:kern w:val="2"/>
          <w:lang w:eastAsia="hi-IN" w:bidi="hi-IN"/>
        </w:rPr>
        <w:t>Стороны совместно обязуются:</w:t>
      </w:r>
    </w:p>
    <w:p w:rsidR="000B3B1F" w:rsidRDefault="000B3B1F" w:rsidP="00FE28D5">
      <w:pPr>
        <w:suppressAutoHyphens/>
        <w:spacing w:line="276" w:lineRule="auto"/>
        <w:ind w:firstLine="709"/>
        <w:jc w:val="both"/>
        <w:rPr>
          <w:rFonts w:eastAsia="SimSun"/>
          <w:i/>
          <w:iCs/>
          <w:kern w:val="2"/>
          <w:lang w:eastAsia="hi-IN" w:bidi="hi-IN"/>
        </w:rPr>
      </w:pPr>
      <w:r>
        <w:rPr>
          <w:rFonts w:eastAsia="SimSun"/>
          <w:kern w:val="2"/>
          <w:lang w:eastAsia="hi-IN" w:bidi="hi-IN"/>
        </w:rPr>
        <w:t>7.1.1.</w:t>
      </w:r>
      <w:r>
        <w:rPr>
          <w:kern w:val="2"/>
          <w:lang w:eastAsia="hi-IN" w:bidi="hi-IN"/>
        </w:rPr>
        <w:t> </w:t>
      </w:r>
      <w:r>
        <w:rPr>
          <w:rFonts w:eastAsia="SimSun"/>
          <w:kern w:val="2"/>
          <w:lang w:eastAsia="hi-IN" w:bidi="hi-IN"/>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(приложение № 2 к коллективному договору) </w:t>
      </w:r>
      <w:r>
        <w:rPr>
          <w:rFonts w:eastAsia="SimSun"/>
          <w:iCs/>
          <w:kern w:val="2"/>
          <w:lang w:eastAsia="hi-IN" w:bidi="hi-IN"/>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rFonts w:eastAsia="SimSun"/>
          <w:i/>
          <w:iCs/>
          <w:kern w:val="2"/>
          <w:lang w:eastAsia="hi-IN" w:bidi="hi-IN"/>
        </w:rPr>
        <w:t>.</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7.1.2.</w:t>
      </w:r>
      <w:r>
        <w:rPr>
          <w:kern w:val="2"/>
          <w:lang w:eastAsia="hi-IN" w:bidi="hi-IN"/>
        </w:rPr>
        <w:t> </w:t>
      </w:r>
      <w:r>
        <w:rPr>
          <w:rFonts w:eastAsia="SimSun"/>
          <w:kern w:val="2"/>
          <w:lang w:eastAsia="hi-IN" w:bidi="hi-IN"/>
        </w:rPr>
        <w:t>Участвовать в разработке, рассмотрении и анализе мероприятий по улучшению условий и охраны труда в рамках соглашения по охране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7.1.3.</w:t>
      </w:r>
      <w:r>
        <w:rPr>
          <w:kern w:val="2"/>
          <w:lang w:eastAsia="hi-IN" w:bidi="hi-IN"/>
        </w:rPr>
        <w:t> </w:t>
      </w:r>
      <w:r>
        <w:rPr>
          <w:rFonts w:eastAsia="SimSun"/>
          <w:kern w:val="2"/>
          <w:lang w:eastAsia="hi-IN" w:bidi="hi-IN"/>
        </w:rPr>
        <w:t>Способствовать формированию и организации деятельности совместных комиссий по охране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 xml:space="preserve">В своей деятельности комиссия руководствуется положением о комитете (комиссии) по охране труда в </w:t>
      </w:r>
      <w:r>
        <w:t>МКДОУ детский сад№4 пгт. Вахруши</w:t>
      </w:r>
      <w:r>
        <w:rPr>
          <w:rFonts w:eastAsia="SimSun"/>
          <w:kern w:val="2"/>
          <w:lang w:eastAsia="hi-IN" w:bidi="hi-IN"/>
        </w:rPr>
        <w:t>, (приложение № 5 к коллективному договору).</w:t>
      </w:r>
    </w:p>
    <w:p w:rsidR="000B3B1F" w:rsidRDefault="000B3B1F" w:rsidP="00FE28D5">
      <w:pPr>
        <w:suppressAutoHyphens/>
        <w:spacing w:line="276" w:lineRule="auto"/>
        <w:ind w:firstLine="709"/>
        <w:rPr>
          <w:rFonts w:eastAsia="SimSun"/>
          <w:kern w:val="2"/>
          <w:lang w:eastAsia="hi-IN" w:bidi="hi-IN"/>
        </w:rPr>
      </w:pPr>
      <w:r>
        <w:rPr>
          <w:rFonts w:eastAsia="SimSun"/>
          <w:kern w:val="2"/>
          <w:lang w:eastAsia="hi-IN" w:bidi="hi-IN"/>
        </w:rPr>
        <w:t>7.1.4.</w:t>
      </w:r>
      <w:r>
        <w:rPr>
          <w:kern w:val="2"/>
          <w:lang w:eastAsia="hi-IN" w:bidi="hi-IN"/>
        </w:rPr>
        <w:t> </w:t>
      </w:r>
      <w:r>
        <w:rPr>
          <w:rFonts w:eastAsia="SimSun"/>
          <w:kern w:val="2"/>
          <w:lang w:eastAsia="hi-IN" w:bidi="hi-IN"/>
        </w:rPr>
        <w:t>Обеспечивать:</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 выборы представителей в формируемую на паритетной основе комиссию по охране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 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0B3B1F" w:rsidRDefault="000B3B1F" w:rsidP="00FE28D5">
      <w:pPr>
        <w:suppressAutoHyphens/>
        <w:spacing w:line="276" w:lineRule="auto"/>
        <w:ind w:firstLine="709"/>
        <w:rPr>
          <w:rFonts w:eastAsia="SimSun"/>
          <w:kern w:val="2"/>
          <w:lang w:eastAsia="hi-IN" w:bidi="hi-IN"/>
        </w:rPr>
      </w:pPr>
      <w:r>
        <w:rPr>
          <w:rFonts w:eastAsia="SimSun"/>
          <w:kern w:val="2"/>
          <w:lang w:eastAsia="hi-IN" w:bidi="hi-IN"/>
        </w:rPr>
        <w:t>- своевременное расследование несчастных случаев;</w:t>
      </w:r>
    </w:p>
    <w:p w:rsidR="000B3B1F" w:rsidRDefault="000B3B1F" w:rsidP="00FE28D5">
      <w:pPr>
        <w:suppressAutoHyphens/>
        <w:spacing w:line="276" w:lineRule="auto"/>
        <w:ind w:firstLine="709"/>
        <w:rPr>
          <w:rFonts w:eastAsia="SimSun"/>
          <w:kern w:val="2"/>
          <w:lang w:eastAsia="hi-IN" w:bidi="hi-IN"/>
        </w:rPr>
      </w:pPr>
      <w:r>
        <w:rPr>
          <w:rFonts w:eastAsia="SimSun"/>
          <w:kern w:val="2"/>
          <w:lang w:eastAsia="hi-IN" w:bidi="hi-IN"/>
        </w:rPr>
        <w:t>- оказание материальной помощи пострадавшим на производстве.</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7.1.4.</w:t>
      </w:r>
      <w:r>
        <w:rPr>
          <w:kern w:val="2"/>
          <w:lang w:eastAsia="hi-IN" w:bidi="hi-IN"/>
        </w:rPr>
        <w:t> </w:t>
      </w:r>
      <w:r>
        <w:rPr>
          <w:rFonts w:eastAsia="SimSun"/>
          <w:kern w:val="2"/>
          <w:lang w:eastAsia="hi-IN" w:bidi="hi-IN"/>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7.1.5.</w:t>
      </w:r>
      <w:r>
        <w:rPr>
          <w:kern w:val="2"/>
          <w:lang w:eastAsia="hi-IN" w:bidi="hi-IN"/>
        </w:rPr>
        <w:t> </w:t>
      </w:r>
      <w:r>
        <w:rPr>
          <w:rFonts w:eastAsia="SimSun"/>
          <w:kern w:val="2"/>
          <w:lang w:eastAsia="hi-IN" w:bidi="hi-IN"/>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7.1.6.</w:t>
      </w:r>
      <w:r>
        <w:rPr>
          <w:kern w:val="2"/>
          <w:lang w:eastAsia="hi-IN" w:bidi="hi-IN"/>
        </w:rPr>
        <w:t> </w:t>
      </w:r>
      <w:r>
        <w:rPr>
          <w:rFonts w:eastAsia="SimSun"/>
          <w:kern w:val="2"/>
          <w:lang w:eastAsia="hi-IN" w:bidi="hi-IN"/>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7.1.7.</w:t>
      </w:r>
      <w:r>
        <w:rPr>
          <w:kern w:val="2"/>
          <w:lang w:eastAsia="hi-IN" w:bidi="hi-IN"/>
        </w:rPr>
        <w:t> </w:t>
      </w:r>
      <w:r>
        <w:rPr>
          <w:rFonts w:eastAsia="SimSun"/>
          <w:kern w:val="2"/>
          <w:lang w:eastAsia="hi-IN" w:bidi="hi-IN"/>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w:t>
      </w:r>
      <w:r>
        <w:rPr>
          <w:kern w:val="2"/>
          <w:lang w:eastAsia="hi-IN" w:bidi="hi-IN"/>
        </w:rPr>
        <w:t> </w:t>
      </w:r>
      <w:r>
        <w:rPr>
          <w:rFonts w:eastAsia="SimSun"/>
          <w:kern w:val="2"/>
          <w:lang w:eastAsia="hi-IN" w:bidi="hi-IN"/>
        </w:rPr>
        <w:t>Работодатель обязуется:</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7.2.1. Информировать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7.2.2.</w:t>
      </w:r>
      <w:r>
        <w:rPr>
          <w:kern w:val="2"/>
          <w:lang w:eastAsia="hi-IN" w:bidi="hi-IN"/>
        </w:rPr>
        <w:t> </w:t>
      </w:r>
      <w:r>
        <w:rPr>
          <w:rFonts w:eastAsia="SimSun"/>
          <w:kern w:val="2"/>
          <w:lang w:eastAsia="hi-IN" w:bidi="hi-IN"/>
        </w:rPr>
        <w:t xml:space="preserve">Обеспечивать создание безопасных условий труда, соответствующих требованиям охраны труда на каждом рабочем месте, </w:t>
      </w:r>
      <w:r>
        <w:rPr>
          <w:rFonts w:eastAsia="SimSun"/>
          <w:bCs/>
          <w:kern w:val="2"/>
          <w:lang w:eastAsia="hi-IN" w:bidi="hi-IN"/>
        </w:rPr>
        <w:t xml:space="preserve">а также безопасность работников и обучающихся при эксплуатации зданий, сооружений, оборудования и механизмов, </w:t>
      </w:r>
      <w:r>
        <w:rPr>
          <w:rFonts w:eastAsia="SimSun"/>
          <w:kern w:val="2"/>
          <w:lang w:eastAsia="hi-IN" w:bidi="hi-IN"/>
        </w:rPr>
        <w:t>режим труда и отдыха в соответствии с законодательством Российской Федерации, правилами внутреннего трудового распорядка.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7.2.3.</w:t>
      </w:r>
      <w:r>
        <w:rPr>
          <w:kern w:val="2"/>
          <w:lang w:eastAsia="hi-IN" w:bidi="hi-IN"/>
        </w:rPr>
        <w:t> </w:t>
      </w:r>
      <w:r>
        <w:rPr>
          <w:rFonts w:eastAsia="SimSun"/>
          <w:kern w:val="2"/>
          <w:lang w:eastAsia="hi-IN" w:bidi="hi-IN"/>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7.2.4.</w:t>
      </w:r>
      <w:r>
        <w:rPr>
          <w:kern w:val="2"/>
          <w:lang w:eastAsia="hi-IN" w:bidi="hi-IN"/>
        </w:rPr>
        <w:t> </w:t>
      </w:r>
      <w:r>
        <w:rPr>
          <w:rFonts w:eastAsia="SimSun"/>
          <w:kern w:val="2"/>
          <w:lang w:eastAsia="hi-IN" w:bidi="hi-IN"/>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0B3B1F" w:rsidRDefault="000B3B1F" w:rsidP="00FE28D5">
      <w:pPr>
        <w:widowControl w:val="0"/>
        <w:suppressAutoHyphens/>
        <w:spacing w:line="276" w:lineRule="auto"/>
        <w:ind w:firstLine="709"/>
        <w:jc w:val="both"/>
        <w:rPr>
          <w:rFonts w:eastAsia="SimSun"/>
          <w:kern w:val="2"/>
          <w:lang w:eastAsia="hi-IN" w:bidi="hi-IN"/>
        </w:rPr>
      </w:pPr>
      <w:r>
        <w:rPr>
          <w:rFonts w:eastAsia="SimSun"/>
          <w:kern w:val="2"/>
          <w:lang w:eastAsia="hi-IN" w:bidi="hi-IN"/>
        </w:rPr>
        <w:t>7.2.5. Выделять средства на выполнение мероприятий по охране труда, в том числе на проведение специальной оценки условий труда, оценки уровней профессиональных рисков, обучения по охране труда, медицинских осмотров работников, а также на мероприятия, направленные на развитие физической культуры и спорта,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w:t>
      </w:r>
    </w:p>
    <w:p w:rsidR="000B3B1F" w:rsidRDefault="000B3B1F" w:rsidP="00FE28D5">
      <w:pPr>
        <w:suppressAutoHyphens/>
        <w:spacing w:line="276" w:lineRule="auto"/>
        <w:ind w:firstLine="709"/>
        <w:jc w:val="both"/>
        <w:rPr>
          <w:rFonts w:eastAsia="SimSun"/>
          <w:i/>
          <w:kern w:val="2"/>
          <w:lang w:eastAsia="hi-IN" w:bidi="hi-IN"/>
        </w:rPr>
      </w:pPr>
      <w:r>
        <w:rPr>
          <w:rFonts w:eastAsia="SimSun"/>
          <w:spacing w:val="-6"/>
          <w:kern w:val="2"/>
          <w:lang w:eastAsia="hi-IN" w:bidi="hi-IN"/>
        </w:rPr>
        <w:t>7.2.6.</w:t>
      </w:r>
      <w:r>
        <w:rPr>
          <w:rFonts w:eastAsia="SimSun"/>
          <w:kern w:val="2"/>
          <w:lang w:eastAsia="hi-IN" w:bidi="hi-IN"/>
        </w:rPr>
        <w:t xml:space="preserve"> 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7.2.7.</w:t>
      </w:r>
      <w:r>
        <w:rPr>
          <w:kern w:val="2"/>
          <w:lang w:eastAsia="hi-IN" w:bidi="hi-IN"/>
        </w:rPr>
        <w:t> </w:t>
      </w:r>
      <w:r>
        <w:rPr>
          <w:rFonts w:eastAsia="SimSun"/>
          <w:kern w:val="2"/>
          <w:lang w:eastAsia="hi-IN" w:bidi="hi-IN"/>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7.2.8.</w:t>
      </w:r>
      <w:r>
        <w:rPr>
          <w:kern w:val="2"/>
          <w:lang w:eastAsia="hi-IN" w:bidi="hi-IN"/>
        </w:rPr>
        <w:t> </w:t>
      </w:r>
      <w:r>
        <w:rPr>
          <w:rFonts w:eastAsia="SimSun"/>
          <w:kern w:val="2"/>
          <w:lang w:eastAsia="hi-IN" w:bidi="hi-IN"/>
        </w:rPr>
        <w:t>Проводить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7.2.9.</w:t>
      </w:r>
      <w:r>
        <w:rPr>
          <w:kern w:val="2"/>
          <w:lang w:eastAsia="hi-IN" w:bidi="hi-IN"/>
        </w:rPr>
        <w:t> </w:t>
      </w:r>
      <w:r>
        <w:rPr>
          <w:rFonts w:eastAsia="SimSun"/>
          <w:kern w:val="2"/>
          <w:lang w:eastAsia="hi-IN" w:bidi="hi-IN"/>
        </w:rPr>
        <w:t>Разработать и утвердить по согласованию с Профкомом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7.2.10.</w:t>
      </w:r>
      <w:r>
        <w:rPr>
          <w:kern w:val="2"/>
          <w:lang w:eastAsia="hi-IN" w:bidi="hi-IN"/>
        </w:rPr>
        <w:t> </w:t>
      </w:r>
      <w:r>
        <w:rPr>
          <w:rFonts w:eastAsia="SimSun"/>
          <w:kern w:val="2"/>
          <w:lang w:eastAsia="hi-IN" w:bidi="hi-IN"/>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 xml:space="preserve">7.2.11. </w:t>
      </w:r>
      <w:r>
        <w:rPr>
          <w:rFonts w:eastAsia="SimSun"/>
          <w:kern w:val="2"/>
          <w:shd w:val="clear" w:color="auto" w:fill="FFFFFF"/>
          <w:lang w:eastAsia="hi-IN" w:bidi="hi-IN"/>
        </w:rPr>
        <w:t>До утверждения результатов специальной оценки условий труда предоставлять работнику гарантии и компенсации за работу во вредных (опасных) условиях труда согласно условиям трудового договора.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7.2.12.</w:t>
      </w:r>
      <w:r>
        <w:rPr>
          <w:kern w:val="2"/>
          <w:lang w:eastAsia="hi-IN" w:bidi="hi-IN"/>
        </w:rPr>
        <w:t> </w:t>
      </w:r>
      <w:r>
        <w:rPr>
          <w:rFonts w:eastAsia="SimSun"/>
          <w:kern w:val="2"/>
          <w:lang w:eastAsia="hi-IN" w:bidi="hi-IN"/>
        </w:rPr>
        <w:t>Обеспечивать приобретение и бесплатную выдачу прошедших в установленном порядке сертификацию или декларирование соответствия (статьи 214, 221 ТК</w:t>
      </w:r>
      <w:r>
        <w:rPr>
          <w:kern w:val="2"/>
          <w:lang w:eastAsia="hi-IN" w:bidi="hi-IN"/>
        </w:rPr>
        <w:t> </w:t>
      </w:r>
      <w:r>
        <w:rPr>
          <w:rFonts w:eastAsia="SimSun"/>
          <w:kern w:val="2"/>
          <w:lang w:eastAsia="hi-IN" w:bidi="hi-IN"/>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(статья 222 ТК</w:t>
      </w:r>
      <w:r>
        <w:rPr>
          <w:kern w:val="2"/>
          <w:lang w:eastAsia="hi-IN" w:bidi="hi-IN"/>
        </w:rPr>
        <w:t> </w:t>
      </w:r>
      <w:r>
        <w:rPr>
          <w:rFonts w:eastAsia="SimSun"/>
          <w:kern w:val="2"/>
          <w:lang w:eastAsia="hi-IN" w:bidi="hi-IN"/>
        </w:rPr>
        <w:t>РФ).</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 xml:space="preserve">Нормы выдачи специальной одежды и других средств индивидуальной защиты (СИЗ), смывающихся и обезвреживающих средств определены приложением № 4 к коллективному договору </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7.2.13.</w:t>
      </w:r>
      <w:r>
        <w:rPr>
          <w:kern w:val="2"/>
          <w:lang w:eastAsia="hi-IN" w:bidi="hi-IN"/>
        </w:rPr>
        <w:t> </w:t>
      </w:r>
      <w:r>
        <w:rPr>
          <w:rFonts w:eastAsia="SimSun"/>
          <w:kern w:val="2"/>
          <w:lang w:eastAsia="hi-IN" w:bidi="hi-IN"/>
        </w:rPr>
        <w:t>Обеспечивать 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 Предоставлять работникам день для прохождения диспансеризации с сохранением за ними места работы (должности) и среднего заработка в соответствии со статьёй</w:t>
      </w:r>
      <w:r>
        <w:rPr>
          <w:kern w:val="2"/>
          <w:lang w:eastAsia="hi-IN" w:bidi="hi-IN"/>
        </w:rPr>
        <w:t> </w:t>
      </w:r>
      <w:r>
        <w:rPr>
          <w:rFonts w:eastAsia="SimSun"/>
          <w:kern w:val="2"/>
          <w:lang w:eastAsia="hi-IN" w:bidi="hi-IN"/>
        </w:rPr>
        <w:t>185.1</w:t>
      </w:r>
      <w:r>
        <w:rPr>
          <w:kern w:val="2"/>
          <w:lang w:eastAsia="hi-IN" w:bidi="hi-IN"/>
        </w:rPr>
        <w:t> </w:t>
      </w:r>
      <w:r>
        <w:rPr>
          <w:rFonts w:eastAsia="SimSun"/>
          <w:kern w:val="2"/>
          <w:lang w:eastAsia="hi-IN" w:bidi="hi-IN"/>
        </w:rPr>
        <w:t>ТК</w:t>
      </w:r>
      <w:r>
        <w:rPr>
          <w:kern w:val="2"/>
          <w:lang w:eastAsia="hi-IN" w:bidi="hi-IN"/>
        </w:rPr>
        <w:t> </w:t>
      </w:r>
      <w:r>
        <w:rPr>
          <w:rFonts w:eastAsia="SimSun"/>
          <w:kern w:val="2"/>
          <w:lang w:eastAsia="hi-IN" w:bidi="hi-IN"/>
        </w:rPr>
        <w:t>РФ.</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7.2.14.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7.2.15.</w:t>
      </w:r>
      <w:r>
        <w:rPr>
          <w:kern w:val="2"/>
          <w:lang w:eastAsia="hi-IN" w:bidi="hi-IN"/>
        </w:rPr>
        <w:t> </w:t>
      </w:r>
      <w:r>
        <w:rPr>
          <w:rFonts w:eastAsia="SimSun"/>
          <w:kern w:val="2"/>
          <w:lang w:eastAsia="hi-IN" w:bidi="hi-IN"/>
        </w:rPr>
        <w:t>С учетом специфики трудовой деятельности и в целях обеспечения условий и охраны труда учителей физической культуры:</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w:t>
      </w:r>
      <w:r>
        <w:rPr>
          <w:kern w:val="2"/>
          <w:lang w:eastAsia="hi-IN" w:bidi="hi-IN"/>
        </w:rPr>
        <w:t> </w:t>
      </w:r>
      <w:r>
        <w:rPr>
          <w:rFonts w:eastAsia="SimSun"/>
          <w:kern w:val="2"/>
          <w:lang w:eastAsia="hi-IN" w:bidi="hi-IN"/>
        </w:rPr>
        <w:t>обеспечивать учителей физической культуры информацией о группе здоровья обучающихся по итогам профилактических медицинских осмотров;</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w:t>
      </w:r>
      <w:r>
        <w:rPr>
          <w:kern w:val="2"/>
          <w:lang w:eastAsia="hi-IN" w:bidi="hi-IN"/>
        </w:rPr>
        <w:t> </w:t>
      </w:r>
      <w:r>
        <w:rPr>
          <w:rFonts w:eastAsia="SimSun"/>
          <w:kern w:val="2"/>
          <w:lang w:eastAsia="hi-IN" w:bidi="hi-IN"/>
        </w:rPr>
        <w:t>регулярно проводить испытания спортивного оборудования с составлением соответствующих актов.</w:t>
      </w:r>
    </w:p>
    <w:p w:rsidR="000B3B1F" w:rsidRDefault="000B3B1F" w:rsidP="00FE28D5">
      <w:pPr>
        <w:tabs>
          <w:tab w:val="left" w:pos="1620"/>
        </w:tabs>
        <w:suppressAutoHyphens/>
        <w:spacing w:line="276" w:lineRule="auto"/>
        <w:ind w:firstLine="709"/>
        <w:jc w:val="both"/>
        <w:rPr>
          <w:rFonts w:eastAsia="SimSun"/>
          <w:kern w:val="2"/>
          <w:lang w:eastAsia="hi-IN" w:bidi="hi-IN"/>
        </w:rPr>
      </w:pPr>
      <w:r>
        <w:rPr>
          <w:rFonts w:eastAsia="SimSun"/>
          <w:kern w:val="2"/>
          <w:lang w:eastAsia="hi-IN" w:bidi="hi-IN"/>
        </w:rPr>
        <w:t>7.2.16.</w:t>
      </w:r>
      <w:r>
        <w:rPr>
          <w:kern w:val="2"/>
          <w:lang w:eastAsia="hi-IN" w:bidi="hi-IN"/>
        </w:rPr>
        <w:t> </w:t>
      </w:r>
      <w:r>
        <w:rPr>
          <w:rFonts w:eastAsia="SimSun"/>
          <w:kern w:val="2"/>
          <w:lang w:eastAsia="hi-IN" w:bidi="hi-IN"/>
        </w:rPr>
        <w:t>Обеспечить наличие аптечек первой помощи работникам, комплектация аптечки медицинскими изделиями осуществляется в соответствии с приложением к коллективному договору.</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7.2.17. Проводить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проводить расследование и учет несчастных случаев с обучающимися во время образовательного процесса в установленном законодательством порядке.</w:t>
      </w:r>
    </w:p>
    <w:p w:rsidR="000B3B1F" w:rsidRDefault="000B3B1F" w:rsidP="00FE28D5">
      <w:pPr>
        <w:tabs>
          <w:tab w:val="left" w:pos="1620"/>
        </w:tabs>
        <w:suppressAutoHyphens/>
        <w:spacing w:line="276" w:lineRule="auto"/>
        <w:ind w:firstLine="709"/>
        <w:jc w:val="both"/>
        <w:rPr>
          <w:rFonts w:eastAsia="SimSun"/>
          <w:kern w:val="2"/>
          <w:lang w:eastAsia="hi-IN" w:bidi="hi-IN"/>
        </w:rPr>
      </w:pPr>
      <w:r>
        <w:rPr>
          <w:rFonts w:eastAsia="SimSun"/>
          <w:kern w:val="2"/>
          <w:lang w:eastAsia="hi-IN" w:bidi="hi-IN"/>
        </w:rPr>
        <w:t>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0B3B1F" w:rsidRDefault="000B3B1F" w:rsidP="00FE28D5">
      <w:pPr>
        <w:tabs>
          <w:tab w:val="left" w:pos="1620"/>
        </w:tabs>
        <w:suppressAutoHyphens/>
        <w:spacing w:line="276" w:lineRule="auto"/>
        <w:ind w:firstLine="709"/>
        <w:jc w:val="both"/>
        <w:rPr>
          <w:rFonts w:eastAsia="SimSun"/>
          <w:kern w:val="2"/>
          <w:lang w:eastAsia="hi-IN" w:bidi="hi-IN"/>
        </w:rPr>
      </w:pPr>
      <w:r>
        <w:rPr>
          <w:rFonts w:eastAsia="SimSun"/>
          <w:kern w:val="2"/>
          <w:lang w:eastAsia="hi-IN" w:bidi="hi-IN"/>
        </w:rPr>
        <w:t>7.2.18.</w:t>
      </w:r>
      <w:r>
        <w:rPr>
          <w:kern w:val="2"/>
          <w:lang w:eastAsia="hi-IN" w:bidi="hi-IN"/>
        </w:rPr>
        <w:t> </w:t>
      </w:r>
      <w:r>
        <w:rPr>
          <w:rFonts w:eastAsia="SimSun"/>
          <w:kern w:val="2"/>
          <w:lang w:eastAsia="hi-IN" w:bidi="hi-IN"/>
        </w:rPr>
        <w:t>Осуществлять контроль за соблюдением работниками требований, правил и инструкций по охране труда. Не допускать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0B3B1F" w:rsidRDefault="000B3B1F" w:rsidP="00FE28D5">
      <w:pPr>
        <w:tabs>
          <w:tab w:val="left" w:pos="1620"/>
        </w:tabs>
        <w:suppressAutoHyphens/>
        <w:spacing w:line="276" w:lineRule="auto"/>
        <w:ind w:firstLine="709"/>
        <w:jc w:val="both"/>
        <w:rPr>
          <w:rFonts w:eastAsia="SimSun"/>
          <w:kern w:val="2"/>
          <w:lang w:eastAsia="hi-IN" w:bidi="hi-IN"/>
        </w:rPr>
      </w:pPr>
      <w:r>
        <w:rPr>
          <w:rFonts w:eastAsia="SimSun"/>
          <w:kern w:val="2"/>
          <w:lang w:eastAsia="hi-IN" w:bidi="hi-IN"/>
        </w:rPr>
        <w:t>7.2.19.</w:t>
      </w:r>
      <w:r>
        <w:rPr>
          <w:kern w:val="2"/>
          <w:lang w:eastAsia="hi-IN" w:bidi="hi-IN"/>
        </w:rPr>
        <w:t> </w:t>
      </w:r>
      <w:r>
        <w:rPr>
          <w:rFonts w:eastAsia="SimSun"/>
          <w:kern w:val="2"/>
          <w:lang w:eastAsia="hi-IN" w:bidi="hi-IN"/>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0B3B1F" w:rsidRDefault="000B3B1F" w:rsidP="00FE28D5">
      <w:pPr>
        <w:tabs>
          <w:tab w:val="left" w:pos="1620"/>
        </w:tabs>
        <w:suppressAutoHyphens/>
        <w:spacing w:line="276" w:lineRule="auto"/>
        <w:ind w:firstLine="709"/>
        <w:jc w:val="both"/>
        <w:rPr>
          <w:rFonts w:eastAsia="SimSun"/>
          <w:kern w:val="2"/>
          <w:lang w:eastAsia="hi-IN" w:bidi="hi-IN"/>
        </w:rPr>
      </w:pPr>
      <w:r>
        <w:rPr>
          <w:rFonts w:eastAsia="SimSun"/>
          <w:kern w:val="2"/>
          <w:lang w:eastAsia="hi-IN" w:bidi="hi-IN"/>
        </w:rPr>
        <w:t>7.3.</w:t>
      </w:r>
      <w:r>
        <w:rPr>
          <w:kern w:val="2"/>
          <w:lang w:eastAsia="hi-IN" w:bidi="hi-IN"/>
        </w:rPr>
        <w:t> </w:t>
      </w:r>
      <w:r>
        <w:rPr>
          <w:rFonts w:eastAsia="SimSun"/>
          <w:kern w:val="2"/>
          <w:lang w:eastAsia="hi-IN" w:bidi="hi-IN"/>
        </w:rPr>
        <w:t>Работодатель гарантирует наличие оборудованного помещения для отдыха работников образовательной организации и приёма пищи.</w:t>
      </w:r>
    </w:p>
    <w:p w:rsidR="000B3B1F" w:rsidRDefault="000B3B1F" w:rsidP="00FE28D5">
      <w:pPr>
        <w:tabs>
          <w:tab w:val="left" w:pos="1620"/>
        </w:tabs>
        <w:suppressAutoHyphens/>
        <w:spacing w:line="276" w:lineRule="auto"/>
        <w:ind w:firstLine="709"/>
        <w:jc w:val="both"/>
        <w:rPr>
          <w:rFonts w:eastAsia="SimSun"/>
          <w:kern w:val="2"/>
          <w:lang w:eastAsia="hi-IN" w:bidi="hi-IN"/>
        </w:rPr>
      </w:pPr>
      <w:r>
        <w:rPr>
          <w:rFonts w:eastAsia="SimSun"/>
          <w:kern w:val="2"/>
          <w:lang w:eastAsia="hi-IN" w:bidi="hi-IN"/>
        </w:rPr>
        <w:t>7.4.</w:t>
      </w:r>
      <w:r>
        <w:rPr>
          <w:kern w:val="2"/>
          <w:lang w:eastAsia="hi-IN" w:bidi="hi-IN"/>
        </w:rPr>
        <w:t> </w:t>
      </w:r>
      <w:r>
        <w:rPr>
          <w:rFonts w:eastAsia="SimSun"/>
          <w:kern w:val="2"/>
          <w:lang w:eastAsia="hi-IN" w:bidi="hi-IN"/>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7.7. Профком обязуется:</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7.7.1.</w:t>
      </w:r>
      <w:r>
        <w:rPr>
          <w:kern w:val="2"/>
          <w:lang w:eastAsia="hi-IN" w:bidi="hi-IN"/>
        </w:rPr>
        <w:t> </w:t>
      </w:r>
      <w:r>
        <w:rPr>
          <w:rFonts w:eastAsia="SimSun"/>
          <w:kern w:val="2"/>
          <w:lang w:eastAsia="hi-IN" w:bidi="hi-IN"/>
        </w:rPr>
        <w:t>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7.7.2.</w:t>
      </w:r>
      <w:r>
        <w:rPr>
          <w:kern w:val="2"/>
          <w:lang w:eastAsia="hi-IN" w:bidi="hi-IN"/>
        </w:rPr>
        <w:t> </w:t>
      </w:r>
      <w:r>
        <w:rPr>
          <w:rFonts w:eastAsia="SimSun"/>
          <w:kern w:val="2"/>
          <w:lang w:eastAsia="hi-IN" w:bidi="hi-IN"/>
        </w:rPr>
        <w:t>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Порядок работы уполномоченного по охране труда по осуществлению общественного (профсоюзного) контроля за соблюдением законных прав и интересов членов Профсоюза определяется приложением к коллективному договору.</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7.7.3.</w:t>
      </w:r>
      <w:r>
        <w:rPr>
          <w:kern w:val="2"/>
          <w:lang w:eastAsia="hi-IN" w:bidi="hi-IN"/>
        </w:rPr>
        <w:t> </w:t>
      </w:r>
      <w:r>
        <w:rPr>
          <w:rFonts w:eastAsia="SimSun"/>
          <w:kern w:val="2"/>
          <w:lang w:eastAsia="hi-IN" w:bidi="hi-IN"/>
        </w:rPr>
        <w:t>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7.7.4.</w:t>
      </w:r>
      <w:r>
        <w:rPr>
          <w:kern w:val="2"/>
          <w:lang w:eastAsia="hi-IN" w:bidi="hi-IN"/>
        </w:rPr>
        <w:t> </w:t>
      </w:r>
      <w:r>
        <w:rPr>
          <w:rFonts w:eastAsia="SimSun"/>
          <w:kern w:val="2"/>
          <w:lang w:eastAsia="hi-IN" w:bidi="hi-IN"/>
        </w:rPr>
        <w:t>Обеспечивать участие представителей Профкома в комиссиях:</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w:t>
      </w:r>
      <w:r>
        <w:rPr>
          <w:kern w:val="2"/>
          <w:lang w:eastAsia="hi-IN" w:bidi="hi-IN"/>
        </w:rPr>
        <w:t> </w:t>
      </w:r>
      <w:r>
        <w:rPr>
          <w:rFonts w:eastAsia="SimSun"/>
          <w:kern w:val="2"/>
          <w:lang w:eastAsia="hi-IN" w:bidi="hi-IN"/>
        </w:rPr>
        <w:t>по охране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w:t>
      </w:r>
      <w:r>
        <w:rPr>
          <w:kern w:val="2"/>
          <w:lang w:eastAsia="hi-IN" w:bidi="hi-IN"/>
        </w:rPr>
        <w:t> </w:t>
      </w:r>
      <w:r>
        <w:rPr>
          <w:rFonts w:eastAsia="SimSun"/>
          <w:kern w:val="2"/>
          <w:lang w:eastAsia="hi-IN" w:bidi="hi-IN"/>
        </w:rPr>
        <w:t>по проведению специальной оценки условий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w:t>
      </w:r>
      <w:r>
        <w:rPr>
          <w:kern w:val="2"/>
          <w:lang w:eastAsia="hi-IN" w:bidi="hi-IN"/>
        </w:rPr>
        <w:t> </w:t>
      </w:r>
      <w:r>
        <w:rPr>
          <w:rFonts w:eastAsia="SimSun"/>
          <w:kern w:val="2"/>
          <w:lang w:eastAsia="hi-IN" w:bidi="hi-IN"/>
        </w:rPr>
        <w:t>по организации и проведению обязательных медицинских осмотров;</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w:t>
      </w:r>
      <w:r>
        <w:rPr>
          <w:kern w:val="2"/>
          <w:lang w:eastAsia="hi-IN" w:bidi="hi-IN"/>
        </w:rPr>
        <w:t> </w:t>
      </w:r>
      <w:r>
        <w:rPr>
          <w:rFonts w:eastAsia="SimSun"/>
          <w:kern w:val="2"/>
          <w:lang w:eastAsia="hi-IN" w:bidi="hi-IN"/>
        </w:rPr>
        <w:t>по расследованию несчастных случаев на производстве;</w:t>
      </w:r>
    </w:p>
    <w:p w:rsidR="000B3B1F" w:rsidRDefault="000B3B1F" w:rsidP="00FE28D5">
      <w:pPr>
        <w:suppressAutoHyphens/>
        <w:spacing w:line="276" w:lineRule="auto"/>
        <w:ind w:firstLine="709"/>
        <w:jc w:val="both"/>
        <w:rPr>
          <w:rFonts w:eastAsia="SimSun"/>
          <w:kern w:val="2"/>
          <w:lang w:eastAsia="hi-IN" w:bidi="hi-IN"/>
        </w:rPr>
      </w:pPr>
      <w:r>
        <w:rPr>
          <w:rFonts w:eastAsia="SimSun"/>
          <w:b/>
          <w:kern w:val="2"/>
          <w:lang w:eastAsia="hi-IN" w:bidi="hi-IN"/>
        </w:rPr>
        <w:t xml:space="preserve">- </w:t>
      </w:r>
      <w:r>
        <w:rPr>
          <w:rFonts w:eastAsia="SimSun"/>
          <w:kern w:val="2"/>
          <w:lang w:eastAsia="hi-IN" w:bidi="hi-IN"/>
        </w:rPr>
        <w:t>по оценке профессиональных рисков;</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 по приемке учебных, научных и производственных помещений, спортивных залов, площадок, бассейнов и других объектов к началу учебного года.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7.7.5.</w:t>
      </w:r>
      <w:r>
        <w:rPr>
          <w:kern w:val="2"/>
          <w:lang w:eastAsia="hi-IN" w:bidi="hi-IN"/>
        </w:rPr>
        <w:t> </w:t>
      </w:r>
      <w:r>
        <w:rPr>
          <w:rFonts w:eastAsia="SimSun"/>
          <w:kern w:val="2"/>
          <w:lang w:eastAsia="hi-IN" w:bidi="hi-IN"/>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7.7.6.</w:t>
      </w:r>
      <w:r>
        <w:rPr>
          <w:kern w:val="2"/>
          <w:lang w:eastAsia="hi-IN" w:bidi="hi-IN"/>
        </w:rPr>
        <w:t> </w:t>
      </w:r>
      <w:r>
        <w:rPr>
          <w:rFonts w:eastAsia="SimSun"/>
          <w:kern w:val="2"/>
          <w:lang w:eastAsia="hi-IN" w:bidi="hi-IN"/>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7.7.7.</w:t>
      </w:r>
      <w:r>
        <w:rPr>
          <w:kern w:val="2"/>
          <w:lang w:eastAsia="hi-IN" w:bidi="hi-IN"/>
        </w:rPr>
        <w:t> </w:t>
      </w:r>
      <w:r>
        <w:rPr>
          <w:rFonts w:eastAsia="SimSun"/>
          <w:kern w:val="2"/>
          <w:lang w:eastAsia="hi-IN" w:bidi="hi-IN"/>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Обращаться к р</w:t>
      </w:r>
      <w:r>
        <w:rPr>
          <w:rFonts w:eastAsia="SimSun"/>
          <w:bCs/>
          <w:kern w:val="2"/>
          <w:lang w:eastAsia="hi-IN" w:bidi="hi-IN"/>
        </w:rPr>
        <w:t>аботодателю</w:t>
      </w:r>
      <w:r>
        <w:rPr>
          <w:rFonts w:eastAsia="SimSun"/>
          <w:kern w:val="2"/>
          <w:lang w:eastAsia="hi-IN" w:bidi="hi-IN"/>
        </w:rPr>
        <w:t xml:space="preserve"> с предложением о привлечении к ответственности лиц, допустивших нарушения требований охраны труда.</w:t>
      </w:r>
    </w:p>
    <w:p w:rsidR="000B3B1F" w:rsidRDefault="000B3B1F" w:rsidP="00FE28D5">
      <w:pPr>
        <w:suppressAutoHyphens/>
        <w:spacing w:line="276" w:lineRule="auto"/>
        <w:ind w:firstLine="709"/>
        <w:jc w:val="both"/>
        <w:rPr>
          <w:rFonts w:eastAsia="SimSun"/>
          <w:kern w:val="2"/>
          <w:lang w:eastAsia="hi-IN" w:bidi="hi-IN"/>
        </w:rPr>
      </w:pPr>
      <w:r>
        <w:rPr>
          <w:rFonts w:eastAsia="SimSun"/>
          <w:kern w:val="2"/>
          <w:lang w:eastAsia="hi-IN" w:bidi="hi-IN"/>
        </w:rPr>
        <w:t>7.7.8.</w:t>
      </w:r>
      <w:r>
        <w:rPr>
          <w:kern w:val="2"/>
          <w:lang w:eastAsia="hi-IN" w:bidi="hi-IN"/>
        </w:rPr>
        <w:t> </w:t>
      </w:r>
      <w:r>
        <w:rPr>
          <w:rFonts w:eastAsia="SimSun"/>
          <w:kern w:val="2"/>
          <w:lang w:eastAsia="hi-IN" w:bidi="hi-IN"/>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0B3B1F" w:rsidRDefault="000B3B1F" w:rsidP="00FE28D5">
      <w:pPr>
        <w:spacing w:line="276" w:lineRule="auto"/>
        <w:rPr>
          <w:rFonts w:ascii="Calibri" w:hAnsi="Calibri"/>
          <w:sz w:val="22"/>
          <w:szCs w:val="22"/>
        </w:rPr>
      </w:pPr>
    </w:p>
    <w:p w:rsidR="000B3B1F" w:rsidRDefault="000B3B1F" w:rsidP="00FE28D5">
      <w:pPr>
        <w:keepNext/>
        <w:spacing w:line="276" w:lineRule="auto"/>
        <w:jc w:val="center"/>
        <w:outlineLvl w:val="3"/>
        <w:rPr>
          <w:b/>
          <w:bCs/>
          <w:lang w:eastAsia="en-US"/>
        </w:rPr>
      </w:pPr>
      <w:bookmarkStart w:id="13" w:name="_Toc134619353"/>
      <w:bookmarkStart w:id="14" w:name="_Toc34145912"/>
      <w:r>
        <w:rPr>
          <w:b/>
          <w:bCs/>
          <w:lang w:eastAsia="en-US"/>
        </w:rPr>
        <w:t>8. Социальные гарантии, меры социальной поддержки, компенсации.</w:t>
      </w:r>
      <w:bookmarkEnd w:id="13"/>
      <w:bookmarkEnd w:id="14"/>
    </w:p>
    <w:p w:rsidR="000B3B1F" w:rsidRDefault="000B3B1F" w:rsidP="00FE28D5">
      <w:pPr>
        <w:spacing w:line="276" w:lineRule="auto"/>
        <w:ind w:firstLine="709"/>
        <w:jc w:val="both"/>
      </w:pPr>
      <w:r>
        <w:t>8.1. Стороны подтверждают, что работники МКДОУ детский сад№4 пгт. Вахруши  пользуются всеми льготами, правами, гарантиями, мерами социальной поддержки, предусмотренными законодательством РФ.</w:t>
      </w:r>
    </w:p>
    <w:p w:rsidR="000B3B1F" w:rsidRDefault="000B3B1F" w:rsidP="00FE28D5">
      <w:pPr>
        <w:spacing w:line="276" w:lineRule="auto"/>
        <w:ind w:firstLine="709"/>
        <w:jc w:val="both"/>
      </w:pPr>
      <w:r>
        <w:t>8.1.1. Педагогические работники пользуются правом выхода на досрочную страховую пенсию по старости в связи с педагогической деятельностью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37"/>
      </w:tblGrid>
      <w:tr w:rsidR="000B3B1F" w:rsidTr="00FE28D5">
        <w:tc>
          <w:tcPr>
            <w:tcW w:w="10137" w:type="dxa"/>
          </w:tcPr>
          <w:p w:rsidR="000B3B1F" w:rsidRDefault="000B3B1F">
            <w:pPr>
              <w:spacing w:line="276" w:lineRule="auto"/>
              <w:jc w:val="center"/>
              <w:rPr>
                <w:b/>
                <w:i/>
              </w:rPr>
            </w:pPr>
            <w:r>
              <w:rPr>
                <w:b/>
                <w:i/>
              </w:rPr>
              <w:t>Для образовательных организаций расположенных в сельской местности и поселках городского типа</w:t>
            </w:r>
          </w:p>
        </w:tc>
      </w:tr>
      <w:tr w:rsidR="000B3B1F" w:rsidTr="00FE28D5">
        <w:tc>
          <w:tcPr>
            <w:tcW w:w="10137" w:type="dxa"/>
          </w:tcPr>
          <w:p w:rsidR="000B3B1F" w:rsidRDefault="000B3B1F">
            <w:pPr>
              <w:spacing w:line="276" w:lineRule="auto"/>
              <w:ind w:firstLine="709"/>
              <w:jc w:val="both"/>
            </w:pPr>
            <w:r>
              <w:t>8.1.2. 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оплату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на оплату электрической энергии, тепловой энергии, стоимости 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 доме.</w:t>
            </w:r>
          </w:p>
        </w:tc>
      </w:tr>
    </w:tbl>
    <w:p w:rsidR="000B3B1F" w:rsidRDefault="000B3B1F" w:rsidP="00FE28D5">
      <w:pPr>
        <w:spacing w:line="276" w:lineRule="auto"/>
        <w:jc w:val="both"/>
        <w:rPr>
          <w:sz w:val="10"/>
        </w:rPr>
      </w:pPr>
    </w:p>
    <w:p w:rsidR="000B3B1F" w:rsidRDefault="000B3B1F" w:rsidP="00FE28D5">
      <w:pPr>
        <w:spacing w:line="276" w:lineRule="auto"/>
        <w:ind w:firstLine="709"/>
        <w:jc w:val="both"/>
      </w:pPr>
      <w:r>
        <w:t>8.1.3. Педагогические работники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п.4 ч. 5 ст. 47 ФЗ «Об образовании в РФ» и Приказа Минобрнауки России  от 31 мая 2016 г. N 644.</w:t>
      </w:r>
    </w:p>
    <w:p w:rsidR="000B3B1F" w:rsidRDefault="000B3B1F" w:rsidP="00FE28D5">
      <w:pPr>
        <w:spacing w:line="276" w:lineRule="auto"/>
        <w:ind w:firstLine="709"/>
        <w:jc w:val="both"/>
      </w:pPr>
      <w:r>
        <w:t>8.1.4. При решении вопросов о предоставлении длительного педагогического отпуска стороны договорились о следующем:</w:t>
      </w:r>
    </w:p>
    <w:p w:rsidR="000B3B1F" w:rsidRDefault="000B3B1F" w:rsidP="00FE28D5">
      <w:pPr>
        <w:spacing w:line="276" w:lineRule="auto"/>
        <w:ind w:firstLine="709"/>
        <w:jc w:val="both"/>
      </w:pPr>
      <w:r>
        <w:t>Длительный педагогический отпуск предоставляется на основании заявления работника.</w:t>
      </w:r>
    </w:p>
    <w:p w:rsidR="000B3B1F" w:rsidRDefault="000B3B1F" w:rsidP="00FE28D5">
      <w:pPr>
        <w:spacing w:line="276" w:lineRule="auto"/>
        <w:ind w:firstLine="709"/>
        <w:jc w:val="both"/>
      </w:pPr>
      <w:r>
        <w:t>Продолжительность непрерывной работы устанавливается работодателем с учетом мнения Профкома на основании записей в трудовой книжке или иных документов (трудовых договоров, приказов). При определении продолжительности непрерывной педагогической работы учитывается:</w:t>
      </w:r>
    </w:p>
    <w:p w:rsidR="000B3B1F" w:rsidRDefault="000B3B1F" w:rsidP="00FE28D5">
      <w:pPr>
        <w:spacing w:line="276" w:lineRule="auto"/>
        <w:ind w:firstLine="709"/>
        <w:jc w:val="both"/>
      </w:pPr>
      <w:r>
        <w:t>- фактическое проработанное время (в том числе, в случае если перерыв между увольнением составил не более 3 месяцев);</w:t>
      </w:r>
    </w:p>
    <w:p w:rsidR="000B3B1F" w:rsidRDefault="000B3B1F" w:rsidP="00FE28D5">
      <w:pPr>
        <w:spacing w:line="276" w:lineRule="auto"/>
        <w:ind w:firstLine="709"/>
        <w:jc w:val="both"/>
      </w:pPr>
      <w:r>
        <w:t>- время, когда работник находился в отпуске по уходу за ребёнком до достижения им возраста трёх лет;</w:t>
      </w:r>
    </w:p>
    <w:p w:rsidR="000B3B1F" w:rsidRDefault="000B3B1F" w:rsidP="00FE28D5">
      <w:pPr>
        <w:spacing w:line="276" w:lineRule="auto"/>
        <w:ind w:firstLine="709"/>
        <w:jc w:val="both"/>
      </w:pPr>
      <w:r>
        <w:t>- время, когда педагогический работник фактически не работал, но за ним сохранялось  место  работы  (должность);</w:t>
      </w:r>
    </w:p>
    <w:p w:rsidR="000B3B1F" w:rsidRDefault="000B3B1F" w:rsidP="00FE28D5">
      <w:pPr>
        <w:spacing w:line="276" w:lineRule="auto"/>
        <w:ind w:firstLine="709"/>
        <w:jc w:val="both"/>
      </w:pPr>
      <w:r>
        <w:t>- время замещения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p>
    <w:p w:rsidR="000B3B1F" w:rsidRDefault="000B3B1F" w:rsidP="00FE28D5">
      <w:pPr>
        <w:spacing w:line="276" w:lineRule="auto"/>
        <w:ind w:firstLine="709"/>
        <w:jc w:val="both"/>
      </w:pPr>
      <w:r>
        <w:t>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сторон.</w:t>
      </w:r>
    </w:p>
    <w:p w:rsidR="000B3B1F" w:rsidRDefault="000B3B1F" w:rsidP="00FE28D5">
      <w:pPr>
        <w:spacing w:line="276" w:lineRule="auto"/>
        <w:ind w:firstLine="709"/>
        <w:jc w:val="both"/>
      </w:pPr>
      <w:r>
        <w:t>В случае наличия средств, полученных МКДОУ детский сад№4 пгт. Вахруши от приносящей доход деятельности, по согласованию сторон длительный педагогический отпуск может быть оплачен (частично оплачен).</w:t>
      </w:r>
    </w:p>
    <w:p w:rsidR="000B3B1F" w:rsidRDefault="000B3B1F" w:rsidP="00FE28D5">
      <w:pPr>
        <w:spacing w:line="276" w:lineRule="auto"/>
        <w:ind w:firstLine="709"/>
        <w:jc w:val="both"/>
      </w:pPr>
      <w:r>
        <w:t>Работодатель, по согласованию с профкомом, может отказать в предоставлении длительного педагогического отпуска, если факт предоставления отпуска отрицательно скажется на образовательном процессе.</w:t>
      </w:r>
    </w:p>
    <w:p w:rsidR="000B3B1F" w:rsidRDefault="000B3B1F" w:rsidP="00FE28D5">
      <w:pPr>
        <w:spacing w:line="276" w:lineRule="auto"/>
        <w:ind w:firstLine="709"/>
        <w:jc w:val="both"/>
      </w:pPr>
      <w:r>
        <w:t>8.1.5. 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Общероссийского профсоюза образования всех уровней, в том числе, право на досудебное и судебное представительство их интересов по вопросам трудового законодательства, законодательства в сфере образования и социального обеспечения, включая возможность составления юридических документов (исковых заявлений, жалоб, претензий и т.д.).</w:t>
      </w:r>
    </w:p>
    <w:p w:rsidR="000B3B1F" w:rsidRDefault="000B3B1F" w:rsidP="00FE28D5">
      <w:pPr>
        <w:spacing w:line="276" w:lineRule="auto"/>
        <w:ind w:firstLine="709"/>
        <w:jc w:val="both"/>
      </w:pPr>
      <w:r>
        <w:rPr>
          <w:bCs/>
        </w:rPr>
        <w:t>8.1.6. По договоренности сторон, в порядке и на условиях предусмотренных коллективным договором, Соглашением о дополнительных социальных гарантиях для членов Общероссийского Профсоюза образования работникам предоставляются дополнительные оплачиваемые отпуска и  отпуска без сохранения заработной платы.</w:t>
      </w:r>
    </w:p>
    <w:p w:rsidR="000B3B1F" w:rsidRDefault="000B3B1F" w:rsidP="00FE28D5">
      <w:pPr>
        <w:spacing w:line="276" w:lineRule="auto"/>
        <w:ind w:firstLine="709"/>
        <w:jc w:val="both"/>
      </w:pPr>
      <w:r>
        <w:t>8.1.7. Стороны подтверждают, что сведения о наградах (отраслевых и профсоюзных) заносятся работодателе в трудовую книжку в соответствии с разъяснениями профсоюзных органов и органов власти в сфере образования указанных в абз. 1 п. 6.4.4. коллективного договора и применяются работодателем при определении возможности поощрения работников;</w:t>
      </w:r>
    </w:p>
    <w:p w:rsidR="000B3B1F" w:rsidRDefault="000B3B1F" w:rsidP="00FE28D5">
      <w:pPr>
        <w:spacing w:line="276" w:lineRule="auto"/>
        <w:ind w:firstLine="709"/>
        <w:jc w:val="both"/>
      </w:pPr>
      <w:r>
        <w:t>8.1.8.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rsidR="000B3B1F" w:rsidRDefault="000B3B1F" w:rsidP="00FE28D5">
      <w:pPr>
        <w:spacing w:line="276" w:lineRule="auto"/>
        <w:ind w:firstLine="709"/>
        <w:jc w:val="both"/>
      </w:pPr>
      <w:r>
        <w:t>8.2. Работодатель обязуется:</w:t>
      </w:r>
    </w:p>
    <w:p w:rsidR="000B3B1F" w:rsidRDefault="000B3B1F" w:rsidP="00FE28D5">
      <w:pPr>
        <w:spacing w:line="276" w:lineRule="auto"/>
        <w:ind w:firstLine="709"/>
        <w:jc w:val="both"/>
      </w:pPr>
      <w:r>
        <w:t>8.2.1. Соблюдать социальные гарантии, меры социальной поддержки работников МКДОУ детский сад№4 пгт. Вахруши в пределах его компетенции;</w:t>
      </w:r>
    </w:p>
    <w:p w:rsidR="000B3B1F" w:rsidRDefault="000B3B1F" w:rsidP="00FE28D5">
      <w:pPr>
        <w:spacing w:line="276" w:lineRule="auto"/>
        <w:ind w:firstLine="709"/>
        <w:jc w:val="both"/>
      </w:pPr>
      <w:r>
        <w:t>8.2.2. Предоставлять по обращению Профкома бесплатно во внеучебное время спортивные залы, площадки и спортинвентарь актовые залы и другие приспособленные помещения для подготовки и проведения спортивно-оздоровительных, культурных организационных и иных общественно значимых мероприятий с работниками МКДОУ детский сад№4 пгт. Вахруши и членов их семей.</w:t>
      </w:r>
    </w:p>
    <w:p w:rsidR="000B3B1F" w:rsidRDefault="000B3B1F" w:rsidP="00FE28D5">
      <w:pPr>
        <w:spacing w:line="276" w:lineRule="auto"/>
        <w:ind w:firstLine="709"/>
        <w:jc w:val="both"/>
      </w:pPr>
      <w:r>
        <w:t>8.2.3. Организовывать контроль за работой по организации общественного питания в МКДОУ детский сад№4 пгт. Вахруши, в том числе за графиком и режимом работы, качеством и ассортиментом продукции, уровнем цен и санитарно-гигиеническими условиями.</w:t>
      </w:r>
    </w:p>
    <w:p w:rsidR="000B3B1F" w:rsidRDefault="000B3B1F" w:rsidP="00FE28D5">
      <w:pPr>
        <w:spacing w:line="276" w:lineRule="auto"/>
        <w:ind w:firstLine="709"/>
        <w:jc w:val="both"/>
      </w:pPr>
      <w:r>
        <w:t>8.3. Профком обязуется:</w:t>
      </w:r>
    </w:p>
    <w:p w:rsidR="000B3B1F" w:rsidRDefault="000B3B1F" w:rsidP="00FE28D5">
      <w:pPr>
        <w:spacing w:line="276" w:lineRule="auto"/>
        <w:ind w:firstLine="709"/>
        <w:jc w:val="both"/>
      </w:pPr>
      <w:r>
        <w:t>8.3.1.  В целях адаптации молодых педагогов являющихся членами Профсоюза оказывать им всестороннюю методическую и моральную поддержку.</w:t>
      </w:r>
    </w:p>
    <w:p w:rsidR="000B3B1F" w:rsidRDefault="000B3B1F" w:rsidP="00FE28D5">
      <w:pPr>
        <w:spacing w:line="276" w:lineRule="auto"/>
        <w:ind w:firstLine="709"/>
        <w:jc w:val="both"/>
      </w:pPr>
      <w:r>
        <w:t>8.3.2. 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профкомом или вышестоящими профсоюзными организациями следующие мероприятия:</w:t>
      </w:r>
    </w:p>
    <w:p w:rsidR="000B3B1F" w:rsidRDefault="000B3B1F" w:rsidP="00FE28D5">
      <w:pPr>
        <w:spacing w:line="276" w:lineRule="auto"/>
        <w:ind w:firstLine="709"/>
        <w:jc w:val="both"/>
      </w:pPr>
      <w:r>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«Профкурорт», других программ и направлений;</w:t>
      </w:r>
    </w:p>
    <w:p w:rsidR="000B3B1F" w:rsidRDefault="000B3B1F" w:rsidP="00FE28D5">
      <w:pPr>
        <w:tabs>
          <w:tab w:val="left" w:pos="1935"/>
        </w:tabs>
      </w:pPr>
    </w:p>
    <w:p w:rsidR="000B3B1F" w:rsidRDefault="000B3B1F" w:rsidP="0001704D">
      <w:pPr>
        <w:keepNext/>
        <w:spacing w:line="276" w:lineRule="auto"/>
        <w:outlineLvl w:val="3"/>
        <w:rPr>
          <w:bCs/>
          <w:i/>
          <w:sz w:val="23"/>
          <w:szCs w:val="23"/>
        </w:rPr>
      </w:pPr>
      <w:bookmarkStart w:id="15" w:name="_Toc134619354"/>
      <w:r>
        <w:rPr>
          <w:b/>
          <w:iCs/>
          <w:sz w:val="23"/>
          <w:szCs w:val="23"/>
          <w:lang w:eastAsia="en-US"/>
        </w:rPr>
        <w:t>9. Заключительные положения. Внесение изменений и дополнений. Контроль за выполнением Коллективного договора. Разрешение споров и разногласий. Ответственность сторон Коллективного договора</w:t>
      </w:r>
      <w:r>
        <w:rPr>
          <w:bCs/>
          <w:i/>
          <w:sz w:val="23"/>
          <w:szCs w:val="23"/>
        </w:rPr>
        <w:t>.</w:t>
      </w:r>
      <w:bookmarkEnd w:id="15"/>
    </w:p>
    <w:p w:rsidR="000B3B1F" w:rsidRDefault="000B3B1F" w:rsidP="00FE28D5">
      <w:pPr>
        <w:spacing w:line="276" w:lineRule="auto"/>
        <w:ind w:firstLine="709"/>
        <w:jc w:val="both"/>
        <w:rPr>
          <w:sz w:val="23"/>
          <w:szCs w:val="23"/>
          <w:lang w:eastAsia="en-US"/>
        </w:rPr>
      </w:pPr>
      <w:r>
        <w:rPr>
          <w:sz w:val="23"/>
          <w:szCs w:val="23"/>
          <w:lang w:eastAsia="en-US"/>
        </w:rPr>
        <w:t>9.1. Коллективный договор заключен на срок не более трех лет с 25.06.2024 по 25.06.2027 и вступает в силу со дня подписания его сторонами, т.е. с 25.06.2024.</w:t>
      </w:r>
    </w:p>
    <w:p w:rsidR="000B3B1F" w:rsidRDefault="000B3B1F" w:rsidP="00FE28D5">
      <w:pPr>
        <w:spacing w:line="276" w:lineRule="auto"/>
        <w:ind w:firstLine="709"/>
        <w:jc w:val="both"/>
        <w:rPr>
          <w:sz w:val="23"/>
          <w:szCs w:val="23"/>
          <w:lang w:eastAsia="en-US"/>
        </w:rPr>
      </w:pPr>
      <w:r>
        <w:rPr>
          <w:sz w:val="23"/>
          <w:szCs w:val="23"/>
          <w:lang w:eastAsia="en-US"/>
        </w:rPr>
        <w:t>9.2.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B3B1F" w:rsidRDefault="000B3B1F" w:rsidP="00FE28D5">
      <w:pPr>
        <w:spacing w:line="276" w:lineRule="auto"/>
        <w:ind w:firstLine="709"/>
        <w:jc w:val="both"/>
        <w:rPr>
          <w:sz w:val="23"/>
          <w:szCs w:val="23"/>
          <w:lang w:eastAsia="en-US"/>
        </w:rPr>
      </w:pPr>
      <w:r>
        <w:rPr>
          <w:sz w:val="23"/>
          <w:szCs w:val="23"/>
          <w:lang w:eastAsia="en-US"/>
        </w:rPr>
        <w:t xml:space="preserve">9.3. Информация о выполнении коллективного договора ежегодно рассматривается сторонами. Все спорные вопросы по толкованию и реализации положений коллективного договора решаются сторонами. Стороны совместно осуществляют анализ выполнения коллективного договора. </w:t>
      </w:r>
    </w:p>
    <w:p w:rsidR="000B3B1F" w:rsidRDefault="000B3B1F" w:rsidP="00FE28D5">
      <w:pPr>
        <w:spacing w:line="276" w:lineRule="auto"/>
        <w:ind w:firstLine="709"/>
        <w:jc w:val="both"/>
        <w:rPr>
          <w:sz w:val="23"/>
          <w:szCs w:val="23"/>
          <w:lang w:eastAsia="en-US"/>
        </w:rPr>
      </w:pPr>
      <w:r>
        <w:rPr>
          <w:sz w:val="23"/>
          <w:szCs w:val="23"/>
          <w:lang w:eastAsia="en-US"/>
        </w:rPr>
        <w:t>9.4. Стороны договорились воспользоваться правом предусмотренным ч.2 ст. 43 ТК РФ на продление действия коллективного договора путем подписания дополнительного соглашения к коллективному договору уведомив об этом друг друга не позднее чем за 3 месяца до истечения срока коллективного договора.</w:t>
      </w:r>
    </w:p>
    <w:p w:rsidR="000B3B1F" w:rsidRDefault="000B3B1F" w:rsidP="00FE28D5">
      <w:pPr>
        <w:spacing w:line="276" w:lineRule="auto"/>
        <w:ind w:firstLine="709"/>
        <w:jc w:val="both"/>
        <w:rPr>
          <w:sz w:val="23"/>
          <w:szCs w:val="23"/>
          <w:lang w:eastAsia="en-US"/>
        </w:rPr>
      </w:pPr>
      <w:r>
        <w:rPr>
          <w:sz w:val="23"/>
          <w:szCs w:val="23"/>
          <w:lang w:eastAsia="en-US"/>
        </w:rPr>
        <w:t xml:space="preserve">9.5. Коллективный договор сохраняет свое действие в случае изменения наименования </w:t>
      </w:r>
      <w:r>
        <w:t>МКДОУ детский сад№4 пгт. Вахруши</w:t>
      </w:r>
      <w:r>
        <w:rPr>
          <w:sz w:val="23"/>
          <w:szCs w:val="23"/>
          <w:lang w:eastAsia="en-US"/>
        </w:rPr>
        <w:t xml:space="preserve">, расторжения трудового договора с руководителем </w:t>
      </w:r>
      <w:r>
        <w:t>МКДОУ детский сад№4 пгт. Вахруши</w:t>
      </w:r>
      <w:r>
        <w:rPr>
          <w:sz w:val="23"/>
          <w:szCs w:val="23"/>
          <w:lang w:eastAsia="en-US"/>
        </w:rPr>
        <w:t>.</w:t>
      </w:r>
    </w:p>
    <w:p w:rsidR="000B3B1F" w:rsidRDefault="000B3B1F" w:rsidP="00FE28D5">
      <w:pPr>
        <w:spacing w:line="276" w:lineRule="auto"/>
        <w:ind w:firstLine="709"/>
        <w:jc w:val="both"/>
        <w:rPr>
          <w:sz w:val="23"/>
          <w:szCs w:val="23"/>
          <w:lang w:eastAsia="en-US"/>
        </w:rPr>
      </w:pPr>
      <w:r>
        <w:rPr>
          <w:sz w:val="23"/>
          <w:szCs w:val="23"/>
        </w:rPr>
        <w:t>9.6. 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B3B1F" w:rsidRDefault="000B3B1F" w:rsidP="00FE28D5">
      <w:pPr>
        <w:spacing w:line="276" w:lineRule="auto"/>
        <w:ind w:firstLine="709"/>
        <w:jc w:val="both"/>
        <w:rPr>
          <w:sz w:val="23"/>
          <w:szCs w:val="23"/>
          <w:lang w:eastAsia="en-US"/>
        </w:rPr>
      </w:pPr>
      <w:r>
        <w:rPr>
          <w:sz w:val="23"/>
          <w:szCs w:val="23"/>
        </w:rPr>
        <w:t>9.7. При ликвидации учреждения коллективный договор сохраняет свое действие в течение всего срока проведения ликвидации.</w:t>
      </w:r>
    </w:p>
    <w:p w:rsidR="000B3B1F" w:rsidRDefault="000B3B1F" w:rsidP="00FE28D5">
      <w:pPr>
        <w:spacing w:line="276" w:lineRule="auto"/>
        <w:ind w:firstLine="709"/>
        <w:jc w:val="both"/>
        <w:rPr>
          <w:sz w:val="23"/>
          <w:szCs w:val="23"/>
          <w:lang w:eastAsia="en-US"/>
        </w:rPr>
      </w:pPr>
      <w:r>
        <w:rPr>
          <w:sz w:val="23"/>
          <w:szCs w:val="23"/>
          <w:lang w:eastAsia="en-US"/>
        </w:rPr>
        <w:t>9.8. В течение срока действия коллективного договора стороны вправе вносить в него дополнения и изменения на основе взаимной договоренности путем заключения дополнительного соглашения.</w:t>
      </w:r>
    </w:p>
    <w:p w:rsidR="000B3B1F" w:rsidRDefault="000B3B1F" w:rsidP="00FE28D5">
      <w:pPr>
        <w:spacing w:line="276" w:lineRule="auto"/>
        <w:ind w:firstLine="709"/>
        <w:jc w:val="both"/>
        <w:rPr>
          <w:sz w:val="23"/>
          <w:szCs w:val="23"/>
          <w:lang w:eastAsia="en-US"/>
        </w:rPr>
      </w:pPr>
      <w:r>
        <w:rPr>
          <w:sz w:val="23"/>
          <w:szCs w:val="23"/>
          <w:lang w:eastAsia="en-US"/>
        </w:rPr>
        <w:t>9.9.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законодательством РФ, актами социального партнерства указанными в п. 1.2. коллективного договора.</w:t>
      </w:r>
    </w:p>
    <w:p w:rsidR="000B3B1F" w:rsidRDefault="000B3B1F" w:rsidP="00FE28D5">
      <w:pPr>
        <w:spacing w:line="276" w:lineRule="auto"/>
        <w:ind w:firstLine="709"/>
        <w:jc w:val="both"/>
        <w:rPr>
          <w:sz w:val="23"/>
          <w:szCs w:val="23"/>
        </w:rPr>
      </w:pPr>
      <w:r>
        <w:rPr>
          <w:sz w:val="23"/>
          <w:szCs w:val="23"/>
        </w:rPr>
        <w:t>9.10. Стороны, виновные в нарушении или невыполнении обязательств, предусмотренных Договором, несут ответственность в соответствии с законодательством РФ (глава 9 ТК РФ)</w:t>
      </w:r>
    </w:p>
    <w:p w:rsidR="000B3B1F" w:rsidRDefault="000B3B1F" w:rsidP="00FE28D5">
      <w:pPr>
        <w:spacing w:line="276" w:lineRule="auto"/>
        <w:ind w:firstLine="709"/>
        <w:jc w:val="both"/>
        <w:rPr>
          <w:sz w:val="23"/>
          <w:szCs w:val="23"/>
        </w:rPr>
      </w:pPr>
      <w:r>
        <w:rPr>
          <w:sz w:val="23"/>
          <w:szCs w:val="23"/>
        </w:rPr>
        <w:t>9.11. В случае изменения законодательства РФ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РФ.</w:t>
      </w:r>
    </w:p>
    <w:p w:rsidR="000B3B1F" w:rsidRDefault="000B3B1F" w:rsidP="00FE28D5">
      <w:pPr>
        <w:spacing w:line="276" w:lineRule="auto"/>
        <w:ind w:firstLine="709"/>
        <w:jc w:val="both"/>
        <w:rPr>
          <w:sz w:val="23"/>
          <w:szCs w:val="23"/>
        </w:rPr>
      </w:pPr>
    </w:p>
    <w:tbl>
      <w:tblPr>
        <w:tblW w:w="9945" w:type="dxa"/>
        <w:jc w:val="center"/>
        <w:tblLayout w:type="fixed"/>
        <w:tblLook w:val="01E0"/>
      </w:tblPr>
      <w:tblGrid>
        <w:gridCol w:w="5011"/>
        <w:gridCol w:w="4934"/>
      </w:tblGrid>
      <w:tr w:rsidR="000B3B1F" w:rsidTr="00FE28D5">
        <w:trPr>
          <w:jc w:val="center"/>
        </w:trPr>
        <w:tc>
          <w:tcPr>
            <w:tcW w:w="5014" w:type="dxa"/>
          </w:tcPr>
          <w:p w:rsidR="000B3B1F" w:rsidRDefault="000B3B1F">
            <w:pPr>
              <w:widowControl w:val="0"/>
              <w:suppressAutoHyphens/>
              <w:rPr>
                <w:b/>
                <w:sz w:val="23"/>
                <w:szCs w:val="23"/>
                <w:lang w:eastAsia="en-US"/>
              </w:rPr>
            </w:pPr>
            <w:r>
              <w:rPr>
                <w:b/>
                <w:sz w:val="23"/>
                <w:szCs w:val="23"/>
                <w:lang w:eastAsia="en-US"/>
              </w:rPr>
              <w:t>Представитель работодателя:</w:t>
            </w:r>
          </w:p>
          <w:p w:rsidR="000B3B1F" w:rsidRDefault="000B3B1F">
            <w:pPr>
              <w:widowControl w:val="0"/>
              <w:suppressAutoHyphens/>
              <w:rPr>
                <w:sz w:val="23"/>
                <w:szCs w:val="23"/>
                <w:lang w:eastAsia="en-US"/>
              </w:rPr>
            </w:pPr>
          </w:p>
          <w:p w:rsidR="000B3B1F" w:rsidRDefault="000B3B1F">
            <w:pPr>
              <w:widowControl w:val="0"/>
              <w:suppressAutoHyphens/>
              <w:jc w:val="both"/>
              <w:rPr>
                <w:sz w:val="23"/>
                <w:szCs w:val="23"/>
                <w:lang w:eastAsia="en-US"/>
              </w:rPr>
            </w:pPr>
            <w:r>
              <w:rPr>
                <w:sz w:val="23"/>
                <w:szCs w:val="23"/>
                <w:lang w:eastAsia="en-US"/>
              </w:rPr>
              <w:t xml:space="preserve">Заведующий </w:t>
            </w:r>
          </w:p>
          <w:p w:rsidR="000B3B1F" w:rsidRDefault="000B3B1F">
            <w:pPr>
              <w:widowControl w:val="0"/>
              <w:suppressAutoHyphens/>
              <w:jc w:val="both"/>
              <w:rPr>
                <w:sz w:val="23"/>
                <w:szCs w:val="23"/>
                <w:lang w:eastAsia="en-US"/>
              </w:rPr>
            </w:pPr>
            <w:r>
              <w:t>МКДОУ детский сад№4 пгт. Вахруши</w:t>
            </w:r>
          </w:p>
          <w:p w:rsidR="000B3B1F" w:rsidRDefault="000B3B1F">
            <w:pPr>
              <w:widowControl w:val="0"/>
              <w:suppressAutoHyphens/>
              <w:jc w:val="both"/>
              <w:rPr>
                <w:sz w:val="23"/>
                <w:szCs w:val="23"/>
                <w:lang w:eastAsia="en-US"/>
              </w:rPr>
            </w:pPr>
          </w:p>
          <w:p w:rsidR="000B3B1F" w:rsidRDefault="000B3B1F">
            <w:pPr>
              <w:widowControl w:val="0"/>
              <w:suppressAutoHyphens/>
              <w:spacing w:after="200"/>
              <w:rPr>
                <w:sz w:val="23"/>
                <w:szCs w:val="23"/>
                <w:lang w:eastAsia="en-US"/>
              </w:rPr>
            </w:pPr>
            <w:r>
              <w:rPr>
                <w:sz w:val="23"/>
                <w:szCs w:val="23"/>
                <w:lang w:eastAsia="en-US"/>
              </w:rPr>
              <w:t>_______________Е. А. Пестова</w:t>
            </w:r>
          </w:p>
          <w:p w:rsidR="000B3B1F" w:rsidRDefault="000B3B1F">
            <w:pPr>
              <w:widowControl w:val="0"/>
              <w:suppressAutoHyphens/>
              <w:spacing w:after="200"/>
              <w:rPr>
                <w:sz w:val="23"/>
                <w:szCs w:val="23"/>
                <w:lang w:eastAsia="en-US"/>
              </w:rPr>
            </w:pPr>
            <w:r>
              <w:rPr>
                <w:sz w:val="23"/>
                <w:szCs w:val="23"/>
                <w:lang w:eastAsia="en-US"/>
              </w:rPr>
              <w:t xml:space="preserve">«___25__» </w:t>
            </w:r>
            <w:r w:rsidRPr="004A67AF">
              <w:rPr>
                <w:sz w:val="23"/>
                <w:szCs w:val="23"/>
                <w:u w:val="single"/>
                <w:lang w:eastAsia="en-US"/>
              </w:rPr>
              <w:t xml:space="preserve">июня </w:t>
            </w:r>
            <w:r>
              <w:rPr>
                <w:sz w:val="23"/>
                <w:szCs w:val="23"/>
                <w:lang w:eastAsia="en-US"/>
              </w:rPr>
              <w:t>2024 г.</w:t>
            </w:r>
          </w:p>
          <w:p w:rsidR="000B3B1F" w:rsidRDefault="000B3B1F">
            <w:pPr>
              <w:widowControl w:val="0"/>
              <w:suppressAutoHyphens/>
              <w:spacing w:after="200"/>
              <w:rPr>
                <w:sz w:val="23"/>
                <w:szCs w:val="23"/>
                <w:lang w:eastAsia="en-US"/>
              </w:rPr>
            </w:pPr>
            <w:r>
              <w:rPr>
                <w:sz w:val="23"/>
                <w:szCs w:val="23"/>
                <w:lang w:eastAsia="en-US"/>
              </w:rPr>
              <w:t>М.П.</w:t>
            </w:r>
          </w:p>
        </w:tc>
        <w:tc>
          <w:tcPr>
            <w:tcW w:w="4937" w:type="dxa"/>
          </w:tcPr>
          <w:p w:rsidR="000B3B1F" w:rsidRDefault="000B3B1F">
            <w:pPr>
              <w:widowControl w:val="0"/>
              <w:suppressAutoHyphens/>
              <w:spacing w:after="200"/>
              <w:jc w:val="center"/>
              <w:rPr>
                <w:b/>
                <w:sz w:val="23"/>
                <w:szCs w:val="23"/>
                <w:lang w:eastAsia="en-US"/>
              </w:rPr>
            </w:pPr>
            <w:r>
              <w:rPr>
                <w:b/>
                <w:sz w:val="23"/>
                <w:szCs w:val="23"/>
                <w:lang w:eastAsia="en-US"/>
              </w:rPr>
              <w:t>Представитель работников:</w:t>
            </w:r>
          </w:p>
          <w:p w:rsidR="000B3B1F" w:rsidRDefault="000B3B1F">
            <w:pPr>
              <w:widowControl w:val="0"/>
              <w:suppressAutoHyphens/>
              <w:spacing w:after="200"/>
              <w:rPr>
                <w:sz w:val="23"/>
                <w:szCs w:val="23"/>
                <w:lang w:eastAsia="en-US"/>
              </w:rPr>
            </w:pPr>
            <w:r>
              <w:rPr>
                <w:sz w:val="23"/>
                <w:szCs w:val="23"/>
                <w:lang w:eastAsia="en-US"/>
              </w:rPr>
              <w:t xml:space="preserve">Председатель первичной профсоюзной организации </w:t>
            </w:r>
            <w:r>
              <w:t>МКДОУ детский сад№4 пгт. Вахруши</w:t>
            </w:r>
          </w:p>
          <w:p w:rsidR="000B3B1F" w:rsidRDefault="000B3B1F">
            <w:pPr>
              <w:widowControl w:val="0"/>
              <w:suppressAutoHyphens/>
              <w:spacing w:after="200"/>
              <w:rPr>
                <w:sz w:val="23"/>
                <w:szCs w:val="23"/>
                <w:lang w:eastAsia="en-US"/>
              </w:rPr>
            </w:pPr>
            <w:r>
              <w:rPr>
                <w:sz w:val="23"/>
                <w:szCs w:val="23"/>
                <w:lang w:eastAsia="en-US"/>
              </w:rPr>
              <w:t>________________Е. В. Пушкарева</w:t>
            </w:r>
          </w:p>
          <w:p w:rsidR="000B3B1F" w:rsidRDefault="000B3B1F">
            <w:pPr>
              <w:widowControl w:val="0"/>
              <w:suppressAutoHyphens/>
              <w:spacing w:after="200"/>
              <w:rPr>
                <w:sz w:val="23"/>
                <w:szCs w:val="23"/>
                <w:lang w:eastAsia="en-US"/>
              </w:rPr>
            </w:pPr>
            <w:r>
              <w:rPr>
                <w:sz w:val="23"/>
                <w:szCs w:val="23"/>
                <w:lang w:eastAsia="en-US"/>
              </w:rPr>
              <w:t>«__2</w:t>
            </w:r>
            <w:r w:rsidRPr="004A67AF">
              <w:rPr>
                <w:sz w:val="23"/>
                <w:szCs w:val="23"/>
                <w:u w:val="single"/>
                <w:lang w:eastAsia="en-US"/>
              </w:rPr>
              <w:t>5</w:t>
            </w:r>
            <w:r>
              <w:rPr>
                <w:sz w:val="23"/>
                <w:szCs w:val="23"/>
                <w:u w:val="single"/>
                <w:lang w:eastAsia="en-US"/>
              </w:rPr>
              <w:t xml:space="preserve">»   </w:t>
            </w:r>
            <w:r w:rsidRPr="004A67AF">
              <w:rPr>
                <w:sz w:val="23"/>
                <w:szCs w:val="23"/>
                <w:u w:val="single"/>
                <w:lang w:eastAsia="en-US"/>
              </w:rPr>
              <w:t xml:space="preserve">июня  </w:t>
            </w:r>
            <w:r>
              <w:rPr>
                <w:sz w:val="23"/>
                <w:szCs w:val="23"/>
                <w:lang w:eastAsia="en-US"/>
              </w:rPr>
              <w:t xml:space="preserve"> 2024 г.</w:t>
            </w:r>
          </w:p>
        </w:tc>
      </w:tr>
    </w:tbl>
    <w:p w:rsidR="000B3B1F" w:rsidRDefault="000B3B1F" w:rsidP="00FE28D5">
      <w:pPr>
        <w:spacing w:line="276" w:lineRule="auto"/>
        <w:jc w:val="both"/>
        <w:rPr>
          <w:b/>
        </w:rPr>
      </w:pPr>
    </w:p>
    <w:p w:rsidR="000B3B1F" w:rsidRDefault="000B3B1F" w:rsidP="00FE28D5">
      <w:pPr>
        <w:spacing w:line="276" w:lineRule="auto"/>
        <w:jc w:val="both"/>
        <w:rPr>
          <w:b/>
        </w:rPr>
      </w:pPr>
    </w:p>
    <w:p w:rsidR="000B3B1F" w:rsidRDefault="000B3B1F" w:rsidP="00FE28D5">
      <w:pPr>
        <w:spacing w:line="276" w:lineRule="auto"/>
        <w:jc w:val="both"/>
        <w:rPr>
          <w:b/>
        </w:rPr>
      </w:pPr>
    </w:p>
    <w:p w:rsidR="000B3B1F" w:rsidRDefault="000B3B1F" w:rsidP="00FE28D5">
      <w:pPr>
        <w:spacing w:line="276" w:lineRule="auto"/>
        <w:jc w:val="both"/>
        <w:rPr>
          <w:b/>
        </w:rPr>
      </w:pPr>
    </w:p>
    <w:p w:rsidR="000B3B1F" w:rsidRDefault="000B3B1F" w:rsidP="00FE28D5">
      <w:pPr>
        <w:spacing w:line="276" w:lineRule="auto"/>
        <w:jc w:val="both"/>
        <w:rPr>
          <w:b/>
        </w:rPr>
      </w:pPr>
    </w:p>
    <w:p w:rsidR="000B3B1F" w:rsidRDefault="000B3B1F" w:rsidP="00FE28D5">
      <w:pPr>
        <w:spacing w:line="276" w:lineRule="auto"/>
        <w:jc w:val="both"/>
        <w:rPr>
          <w:b/>
        </w:rPr>
      </w:pPr>
    </w:p>
    <w:p w:rsidR="000B3B1F" w:rsidRDefault="000B3B1F" w:rsidP="00FE28D5">
      <w:pPr>
        <w:spacing w:line="276" w:lineRule="auto"/>
        <w:jc w:val="both"/>
        <w:rPr>
          <w:b/>
        </w:rPr>
      </w:pPr>
    </w:p>
    <w:tbl>
      <w:tblPr>
        <w:tblpPr w:leftFromText="180" w:rightFromText="180" w:vertAnchor="text" w:horzAnchor="margin" w:tblpXSpec="right" w:tblpY="-58"/>
        <w:tblW w:w="0" w:type="auto"/>
        <w:tblLook w:val="00A0"/>
      </w:tblPr>
      <w:tblGrid>
        <w:gridCol w:w="5351"/>
      </w:tblGrid>
      <w:tr w:rsidR="000B3B1F" w:rsidTr="00FE28D5">
        <w:trPr>
          <w:trHeight w:val="276"/>
        </w:trPr>
        <w:tc>
          <w:tcPr>
            <w:tcW w:w="5351" w:type="dxa"/>
          </w:tcPr>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r>
              <w:rPr>
                <w:b/>
              </w:rPr>
              <w:t>Приложение № 1 к Коллективному договору</w:t>
            </w:r>
          </w:p>
        </w:tc>
      </w:tr>
      <w:tr w:rsidR="000B3B1F" w:rsidTr="00FE28D5">
        <w:trPr>
          <w:trHeight w:val="276"/>
        </w:trPr>
        <w:tc>
          <w:tcPr>
            <w:tcW w:w="5351" w:type="dxa"/>
          </w:tcPr>
          <w:p w:rsidR="000B3B1F" w:rsidRDefault="000B3B1F">
            <w:pPr>
              <w:rPr>
                <w:b/>
              </w:rPr>
            </w:pPr>
            <w:r>
              <w:rPr>
                <w:b/>
              </w:rPr>
              <w:t>МКДОУ детский сад №4 пгт Вахруши</w:t>
            </w:r>
          </w:p>
          <w:p w:rsidR="000B3B1F" w:rsidRDefault="000B3B1F">
            <w:pPr>
              <w:rPr>
                <w:b/>
              </w:rPr>
            </w:pPr>
            <w:r>
              <w:rPr>
                <w:b/>
              </w:rPr>
              <w:t>на 2024-2027 годы.</w:t>
            </w:r>
          </w:p>
        </w:tc>
      </w:tr>
    </w:tbl>
    <w:p w:rsidR="000B3B1F" w:rsidRDefault="000B3B1F" w:rsidP="00FE28D5">
      <w:pPr>
        <w:spacing w:line="276" w:lineRule="auto"/>
        <w:jc w:val="both"/>
        <w:rPr>
          <w:b/>
        </w:rPr>
      </w:pPr>
    </w:p>
    <w:p w:rsidR="000B3B1F" w:rsidRDefault="000B3B1F" w:rsidP="00FE28D5">
      <w:pPr>
        <w:pStyle w:val="Heading2"/>
        <w:spacing w:before="0" w:after="0" w:line="276" w:lineRule="auto"/>
        <w:rPr>
          <w:rFonts w:ascii="Times New Roman" w:hAnsi="Times New Roman"/>
          <w:i w:val="0"/>
          <w:sz w:val="24"/>
          <w:szCs w:val="24"/>
        </w:rPr>
      </w:pPr>
    </w:p>
    <w:p w:rsidR="000B3B1F" w:rsidRDefault="000B3B1F" w:rsidP="00FE28D5"/>
    <w:p w:rsidR="000B3B1F" w:rsidRDefault="000B3B1F" w:rsidP="00FE28D5"/>
    <w:p w:rsidR="000B3B1F" w:rsidRDefault="000B3B1F" w:rsidP="00FE28D5"/>
    <w:p w:rsidR="000B3B1F" w:rsidRDefault="000B3B1F" w:rsidP="00FE28D5"/>
    <w:p w:rsidR="000B3B1F" w:rsidRDefault="000B3B1F" w:rsidP="00FE28D5"/>
    <w:p w:rsidR="000B3B1F" w:rsidRDefault="000B3B1F" w:rsidP="00FE28D5"/>
    <w:p w:rsidR="000B3B1F" w:rsidRDefault="000B3B1F" w:rsidP="00FE28D5"/>
    <w:p w:rsidR="000B3B1F" w:rsidRDefault="000B3B1F" w:rsidP="00FE28D5"/>
    <w:p w:rsidR="000B3B1F" w:rsidRDefault="000B3B1F" w:rsidP="00FE28D5"/>
    <w:p w:rsidR="000B3B1F" w:rsidRDefault="000B3B1F" w:rsidP="00FE28D5"/>
    <w:p w:rsidR="000B3B1F" w:rsidRDefault="000B3B1F" w:rsidP="00FE28D5"/>
    <w:p w:rsidR="000B3B1F" w:rsidRDefault="000B3B1F" w:rsidP="00FE28D5"/>
    <w:p w:rsidR="000B3B1F" w:rsidRDefault="000B3B1F" w:rsidP="00FE28D5"/>
    <w:p w:rsidR="000B3B1F" w:rsidRDefault="000B3B1F" w:rsidP="00FE28D5">
      <w:pPr>
        <w:rPr>
          <w:b/>
          <w:sz w:val="52"/>
          <w:szCs w:val="52"/>
        </w:rPr>
      </w:pPr>
      <w:r>
        <w:rPr>
          <w:b/>
          <w:sz w:val="52"/>
          <w:szCs w:val="52"/>
        </w:rPr>
        <w:t xml:space="preserve">                     ИНСТРУКЦИЯ</w:t>
      </w:r>
    </w:p>
    <w:p w:rsidR="000B3B1F" w:rsidRDefault="000B3B1F" w:rsidP="00FE28D5">
      <w:pPr>
        <w:jc w:val="center"/>
        <w:rPr>
          <w:sz w:val="48"/>
          <w:szCs w:val="48"/>
        </w:rPr>
      </w:pPr>
      <w:r>
        <w:rPr>
          <w:sz w:val="48"/>
          <w:szCs w:val="48"/>
        </w:rPr>
        <w:t xml:space="preserve">о порядке учета мотивированного мнения и согласования </w:t>
      </w:r>
    </w:p>
    <w:p w:rsidR="000B3B1F" w:rsidRDefault="000B3B1F" w:rsidP="00FE28D5">
      <w:pPr>
        <w:jc w:val="center"/>
        <w:rPr>
          <w:sz w:val="48"/>
          <w:szCs w:val="48"/>
        </w:rPr>
      </w:pPr>
    </w:p>
    <w:p w:rsidR="000B3B1F" w:rsidRDefault="000B3B1F" w:rsidP="00FE28D5">
      <w:pPr>
        <w:jc w:val="cente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pPr>
        <w:rPr>
          <w:sz w:val="28"/>
          <w:szCs w:val="28"/>
        </w:rPr>
      </w:pPr>
    </w:p>
    <w:p w:rsidR="000B3B1F" w:rsidRDefault="000B3B1F" w:rsidP="00FE28D5">
      <w:r>
        <w:t xml:space="preserve">                                                                        пгт Вахруши</w:t>
      </w:r>
    </w:p>
    <w:p w:rsidR="000B3B1F" w:rsidRDefault="000B3B1F" w:rsidP="004D33FE">
      <w:pPr>
        <w:jc w:val="center"/>
      </w:pPr>
      <w:r>
        <w:t>2024 год</w:t>
      </w:r>
    </w:p>
    <w:p w:rsidR="000B3B1F" w:rsidRDefault="000B3B1F" w:rsidP="00FE28D5">
      <w:pPr>
        <w:spacing w:line="276" w:lineRule="auto"/>
        <w:ind w:firstLine="709"/>
        <w:jc w:val="both"/>
      </w:pPr>
    </w:p>
    <w:p w:rsidR="000B3B1F" w:rsidRDefault="000B3B1F" w:rsidP="004A67AF">
      <w:pPr>
        <w:tabs>
          <w:tab w:val="left" w:pos="6045"/>
        </w:tabs>
        <w:spacing w:line="276" w:lineRule="auto"/>
        <w:jc w:val="both"/>
      </w:pPr>
      <w:r>
        <w:tab/>
      </w: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r>
        <w:t xml:space="preserve"> 1. Настоящая инструкция разработана в соответствии с п. 1.10, 2.2, 2.3, 2.4 коллективного договора Муниципального казенного дошкольного образовательного учреждения детский сад №4 пгт Вахруши (далее – МКДОУ детский сад №4 пгт Вахруши) с целью определения основных требований к процедуре учета мотивированного мнения и согласования при принятии решений и (или) локальных нормативных актов в МКДОУ детский сад №4 пгт Вахруши.</w:t>
      </w:r>
    </w:p>
    <w:p w:rsidR="000B3B1F" w:rsidRDefault="000B3B1F" w:rsidP="00FE28D5">
      <w:pPr>
        <w:spacing w:line="276" w:lineRule="auto"/>
        <w:ind w:firstLine="709"/>
        <w:jc w:val="both"/>
      </w:pPr>
      <w:r>
        <w:t>2. Настоящая инструкция является приложением к коллективному договору и принимается в порядке, установленном для принятия локальных нормативных актов.</w:t>
      </w:r>
    </w:p>
    <w:p w:rsidR="000B3B1F" w:rsidRDefault="000B3B1F" w:rsidP="00FE28D5">
      <w:pPr>
        <w:spacing w:line="276" w:lineRule="auto"/>
        <w:ind w:firstLine="709"/>
        <w:jc w:val="both"/>
      </w:pPr>
      <w:r>
        <w:t>3. В соответствии со ст. 8 и 53 ТК РФ и п. 2.2. коллективного договора МКДОУ детский сад №4 пгт Вахруши работодатель принимает локальные нормативные акты по согласованию или с учетом мотивированного мнения.</w:t>
      </w:r>
    </w:p>
    <w:p w:rsidR="000B3B1F" w:rsidRDefault="000B3B1F" w:rsidP="00FE28D5">
      <w:pPr>
        <w:spacing w:line="276" w:lineRule="auto"/>
        <w:ind w:firstLine="709"/>
        <w:jc w:val="both"/>
      </w:pPr>
      <w:r>
        <w:t>4.1 Согласование – это процедура действий работодателя и представителя работников при решении вопросов жизнедеятельности образовательной организации, при которой работодатель не может принять решение по тому или иному вопросу, пока не заручится согласием выборного органа первичной профсоюзной организации (профкома).</w:t>
      </w:r>
    </w:p>
    <w:p w:rsidR="000B3B1F" w:rsidRDefault="000B3B1F" w:rsidP="00FE28D5">
      <w:pPr>
        <w:spacing w:line="276" w:lineRule="auto"/>
        <w:ind w:firstLine="709"/>
        <w:jc w:val="both"/>
      </w:pPr>
      <w:r>
        <w:t>4.2.  По согласованию принимаются следующие локальные нормативные акты и решаются следующие вопросы:</w:t>
      </w:r>
    </w:p>
    <w:p w:rsidR="000B3B1F" w:rsidRDefault="000B3B1F" w:rsidP="00FE28D5">
      <w:pPr>
        <w:autoSpaceDE w:val="0"/>
        <w:autoSpaceDN w:val="0"/>
        <w:adjustRightInd w:val="0"/>
        <w:spacing w:line="276" w:lineRule="auto"/>
        <w:ind w:firstLine="709"/>
        <w:jc w:val="both"/>
      </w:pPr>
      <w:r>
        <w:t>- положение об оплате труда (ч. 4 ст. 135 ТК РФ, п. 4.1.Областного трехстороннего соглашения);</w:t>
      </w:r>
    </w:p>
    <w:p w:rsidR="000B3B1F" w:rsidRDefault="000B3B1F" w:rsidP="00FE28D5">
      <w:pPr>
        <w:autoSpaceDE w:val="0"/>
        <w:autoSpaceDN w:val="0"/>
        <w:adjustRightInd w:val="0"/>
        <w:spacing w:line="276" w:lineRule="auto"/>
        <w:ind w:firstLine="709"/>
        <w:jc w:val="both"/>
      </w:pPr>
      <w:r>
        <w:t xml:space="preserve">- положение о порядке установления стимулирующих выплат; </w:t>
      </w:r>
    </w:p>
    <w:p w:rsidR="000B3B1F" w:rsidRDefault="000B3B1F" w:rsidP="00FE28D5">
      <w:pPr>
        <w:autoSpaceDE w:val="0"/>
        <w:autoSpaceDN w:val="0"/>
        <w:adjustRightInd w:val="0"/>
        <w:spacing w:line="276" w:lineRule="auto"/>
        <w:ind w:firstLine="709"/>
        <w:jc w:val="both"/>
      </w:pPr>
      <w:r>
        <w:t>- положение о работе с персональными данными (п.10 ст. 86 ТК РФ);</w:t>
      </w:r>
    </w:p>
    <w:p w:rsidR="000B3B1F" w:rsidRDefault="000B3B1F" w:rsidP="00FE28D5">
      <w:pPr>
        <w:autoSpaceDE w:val="0"/>
        <w:autoSpaceDN w:val="0"/>
        <w:adjustRightInd w:val="0"/>
        <w:spacing w:line="276" w:lineRule="auto"/>
        <w:ind w:firstLine="709"/>
        <w:jc w:val="both"/>
      </w:pPr>
      <w:r>
        <w:t>- досрочное снятие дисциплинарного взыскания;</w:t>
      </w:r>
    </w:p>
    <w:p w:rsidR="000B3B1F" w:rsidRDefault="000B3B1F" w:rsidP="00FE28D5">
      <w:pPr>
        <w:autoSpaceDE w:val="0"/>
        <w:autoSpaceDN w:val="0"/>
        <w:adjustRightInd w:val="0"/>
        <w:spacing w:line="276" w:lineRule="auto"/>
        <w:ind w:firstLine="709"/>
        <w:jc w:val="both"/>
      </w:pPr>
      <w:r>
        <w:t>- 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вследствие недостаточной квалификации, подтверждённой результатами аттестации (п.2, 3 ч. 1 ст. 81 ТК РФ, п. 6.35 Областного трехстороннего соглашения);</w:t>
      </w:r>
    </w:p>
    <w:p w:rsidR="000B3B1F" w:rsidRDefault="000B3B1F" w:rsidP="00FE28D5">
      <w:pPr>
        <w:autoSpaceDE w:val="0"/>
        <w:autoSpaceDN w:val="0"/>
        <w:adjustRightInd w:val="0"/>
        <w:spacing w:line="276" w:lineRule="auto"/>
        <w:ind w:firstLine="709"/>
        <w:jc w:val="both"/>
      </w:pPr>
      <w:r>
        <w:t>- увольнение работников, являющихся членами Общероссийского профсоюза образования в следствии неоднократного неисполнения работником без уважительных причин трудовых обязанностей, если он имеет дисциплинарное взыскание (п. 5 ч. 1 ст. 81 ТК РФ, п. 6.35 Областного трехстороннего соглашения);</w:t>
      </w:r>
    </w:p>
    <w:p w:rsidR="000B3B1F" w:rsidRDefault="000B3B1F" w:rsidP="00FE28D5">
      <w:pPr>
        <w:autoSpaceDE w:val="0"/>
        <w:autoSpaceDN w:val="0"/>
        <w:adjustRightInd w:val="0"/>
        <w:spacing w:line="276" w:lineRule="auto"/>
        <w:ind w:firstLine="709"/>
        <w:jc w:val="both"/>
      </w:pPr>
      <w:r>
        <w:t>- положение о комиссии по урегулированию споров между участниками образовательных отношений (Письмо Министерства просвещения РФ и Общероссийского профсоюза образования от 19 ноября 2019 г. NN ВБ-107/08, ВБ-107/08/634) п. 3.4.19 коллективного договора;</w:t>
      </w:r>
    </w:p>
    <w:p w:rsidR="000B3B1F" w:rsidRDefault="000B3B1F" w:rsidP="00FE28D5">
      <w:pPr>
        <w:autoSpaceDE w:val="0"/>
        <w:autoSpaceDN w:val="0"/>
        <w:adjustRightInd w:val="0"/>
        <w:spacing w:line="276" w:lineRule="auto"/>
        <w:ind w:firstLine="709"/>
        <w:jc w:val="both"/>
      </w:pPr>
      <w:r>
        <w:t>- положение о нормах профессиональной этики (Письмо Минпросвещения России и Общероссийского Профсоюза образования от 20 августа 2019 г. № ИП-941/06/484) п. 3.4.19 коллективного договора;</w:t>
      </w:r>
    </w:p>
    <w:p w:rsidR="000B3B1F" w:rsidRDefault="000B3B1F" w:rsidP="00FE28D5">
      <w:pPr>
        <w:autoSpaceDE w:val="0"/>
        <w:autoSpaceDN w:val="0"/>
        <w:adjustRightInd w:val="0"/>
        <w:spacing w:line="276" w:lineRule="auto"/>
        <w:ind w:firstLine="720"/>
        <w:jc w:val="both"/>
      </w:pPr>
      <w:r>
        <w:t xml:space="preserve">4.3. Процедура согласования локальных нормативных актов и других решений: </w:t>
      </w:r>
    </w:p>
    <w:p w:rsidR="000B3B1F" w:rsidRDefault="000B3B1F" w:rsidP="00FE28D5">
      <w:pPr>
        <w:autoSpaceDE w:val="0"/>
        <w:autoSpaceDN w:val="0"/>
        <w:adjustRightInd w:val="0"/>
        <w:spacing w:line="276" w:lineRule="auto"/>
        <w:ind w:firstLine="720"/>
        <w:jc w:val="both"/>
      </w:pPr>
      <w:r>
        <w:t>- работодатель направляет в Профком проект локального нормативного акта;</w:t>
      </w:r>
    </w:p>
    <w:p w:rsidR="000B3B1F" w:rsidRDefault="000B3B1F" w:rsidP="00FE28D5">
      <w:pPr>
        <w:autoSpaceDE w:val="0"/>
        <w:autoSpaceDN w:val="0"/>
        <w:adjustRightInd w:val="0"/>
        <w:spacing w:line="276" w:lineRule="auto"/>
        <w:ind w:firstLine="720"/>
        <w:jc w:val="both"/>
      </w:pPr>
      <w:r>
        <w:t>- Профком рассматривает проект локального акта и в течение пяти дней принимает решение согласиться с проектом нормативного акта или выразить несогласие;</w:t>
      </w:r>
    </w:p>
    <w:p w:rsidR="000B3B1F" w:rsidRDefault="000B3B1F" w:rsidP="00FE28D5">
      <w:pPr>
        <w:autoSpaceDE w:val="0"/>
        <w:autoSpaceDN w:val="0"/>
        <w:adjustRightInd w:val="0"/>
        <w:spacing w:line="276" w:lineRule="auto"/>
        <w:ind w:firstLine="720"/>
        <w:jc w:val="both"/>
      </w:pPr>
      <w:r>
        <w:t>- в случае согласия Профкома с проектом локального нормативного акта заведующий МКДОУ детский сад №4 пгт Вахруши подписывает локальный акт, председатель Профкома ставит визу согласования;</w:t>
      </w:r>
    </w:p>
    <w:p w:rsidR="000B3B1F" w:rsidRDefault="000B3B1F" w:rsidP="00FE28D5">
      <w:pPr>
        <w:autoSpaceDE w:val="0"/>
        <w:autoSpaceDN w:val="0"/>
        <w:adjustRightInd w:val="0"/>
        <w:spacing w:line="276" w:lineRule="auto"/>
        <w:ind w:firstLine="720"/>
        <w:jc w:val="both"/>
      </w:pPr>
      <w:r>
        <w:t>- в случае несогласия профкома с проектом локального акта заведующий МКДОУ детский сад №4 пгт Вахруши не может принять локальный нормативный акт;</w:t>
      </w:r>
    </w:p>
    <w:p w:rsidR="000B3B1F" w:rsidRDefault="000B3B1F" w:rsidP="00FE28D5">
      <w:pPr>
        <w:autoSpaceDE w:val="0"/>
        <w:autoSpaceDN w:val="0"/>
        <w:adjustRightInd w:val="0"/>
        <w:spacing w:line="276" w:lineRule="auto"/>
        <w:ind w:firstLine="720"/>
        <w:jc w:val="both"/>
      </w:pPr>
      <w:r>
        <w:t>- стороны проводят дополнительные консультации до момента достижения обоюдного согласия;</w:t>
      </w:r>
    </w:p>
    <w:p w:rsidR="000B3B1F" w:rsidRDefault="000B3B1F" w:rsidP="00FE28D5">
      <w:pPr>
        <w:autoSpaceDE w:val="0"/>
        <w:autoSpaceDN w:val="0"/>
        <w:adjustRightInd w:val="0"/>
        <w:spacing w:line="276" w:lineRule="auto"/>
        <w:ind w:firstLine="720"/>
        <w:jc w:val="both"/>
      </w:pPr>
      <w:r>
        <w:t>5.1. Учет мотивированного мнения – это процедура действий работодателя и представителя работников при решении вопросов жизнедеятельности образовательной организации, в ходе которой работодатель не может принять решение по тому или иному вопросу, пока не получит мотивированное мнение по этому вопросу от выборного органа первичной профсоюзной организации (профкома).</w:t>
      </w:r>
    </w:p>
    <w:p w:rsidR="000B3B1F" w:rsidRDefault="000B3B1F" w:rsidP="00FE28D5">
      <w:pPr>
        <w:spacing w:line="276" w:lineRule="auto"/>
        <w:ind w:firstLine="709"/>
        <w:jc w:val="both"/>
      </w:pPr>
      <w:r>
        <w:t>5.2.. С учетом мотивированного мнения профкома принимаются следующие локальные нормативные акты и решаются следующие вопросы:</w:t>
      </w:r>
    </w:p>
    <w:p w:rsidR="000B3B1F" w:rsidRDefault="000B3B1F" w:rsidP="00FE28D5">
      <w:pPr>
        <w:autoSpaceDE w:val="0"/>
        <w:autoSpaceDN w:val="0"/>
        <w:adjustRightInd w:val="0"/>
        <w:spacing w:line="276" w:lineRule="auto"/>
        <w:ind w:firstLine="709"/>
        <w:jc w:val="both"/>
      </w:pPr>
      <w:r>
        <w:t>- введение и отмена режима неполного рабочего времени (ч.5, 7 ст. 74 ТК РФ);</w:t>
      </w:r>
    </w:p>
    <w:p w:rsidR="000B3B1F" w:rsidRDefault="000B3B1F" w:rsidP="00FE28D5">
      <w:pPr>
        <w:autoSpaceDE w:val="0"/>
        <w:autoSpaceDN w:val="0"/>
        <w:adjustRightInd w:val="0"/>
        <w:spacing w:line="276" w:lineRule="auto"/>
        <w:ind w:firstLine="709"/>
        <w:jc w:val="both"/>
      </w:pPr>
      <w:r>
        <w:t>- порядок аттестации педагогических работников на соответствие занимаемой должности (ч. 2 ст. 81 ТК РФ, Письмо Министерства образования и науки РФ и Общероссийского Профсоюза образования от 3 декабря 2014 года N 08-1933/505);</w:t>
      </w:r>
    </w:p>
    <w:p w:rsidR="000B3B1F" w:rsidRDefault="000B3B1F" w:rsidP="00FE28D5">
      <w:pPr>
        <w:autoSpaceDE w:val="0"/>
        <w:autoSpaceDN w:val="0"/>
        <w:adjustRightInd w:val="0"/>
        <w:spacing w:line="276" w:lineRule="auto"/>
        <w:ind w:firstLine="709"/>
        <w:jc w:val="both"/>
      </w:pPr>
      <w:r>
        <w:t>- увольнение работников являющихся членами Общероссийского профсоюза образования в следствии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0B3B1F" w:rsidRDefault="000B3B1F" w:rsidP="00FE28D5">
      <w:pPr>
        <w:autoSpaceDE w:val="0"/>
        <w:autoSpaceDN w:val="0"/>
        <w:adjustRightInd w:val="0"/>
        <w:spacing w:line="276" w:lineRule="auto"/>
        <w:ind w:firstLine="709"/>
        <w:jc w:val="both"/>
      </w:pPr>
      <w:r>
        <w:t>- привлечения к сверхурочным работам (ст. 99 ТК РФ);</w:t>
      </w:r>
    </w:p>
    <w:p w:rsidR="000B3B1F" w:rsidRDefault="000B3B1F" w:rsidP="00FE28D5">
      <w:pPr>
        <w:autoSpaceDE w:val="0"/>
        <w:autoSpaceDN w:val="0"/>
        <w:adjustRightInd w:val="0"/>
        <w:spacing w:line="276" w:lineRule="auto"/>
        <w:ind w:firstLine="709"/>
        <w:jc w:val="both"/>
      </w:pPr>
      <w:r>
        <w:t>- график сменности (ч. 3 ст. 103 ТК РФ);</w:t>
      </w:r>
    </w:p>
    <w:p w:rsidR="000B3B1F" w:rsidRDefault="000B3B1F" w:rsidP="00FE28D5">
      <w:pPr>
        <w:autoSpaceDE w:val="0"/>
        <w:autoSpaceDN w:val="0"/>
        <w:adjustRightInd w:val="0"/>
        <w:spacing w:line="276" w:lineRule="auto"/>
        <w:ind w:firstLine="709"/>
        <w:jc w:val="both"/>
      </w:pPr>
      <w:r>
        <w:t>- разделение рабочего дня на части (ст. 105 ТК РФ);</w:t>
      </w:r>
    </w:p>
    <w:p w:rsidR="000B3B1F" w:rsidRDefault="000B3B1F" w:rsidP="00FE28D5">
      <w:pPr>
        <w:autoSpaceDE w:val="0"/>
        <w:autoSpaceDN w:val="0"/>
        <w:adjustRightInd w:val="0"/>
        <w:spacing w:line="276" w:lineRule="auto"/>
        <w:ind w:firstLine="709"/>
        <w:jc w:val="both"/>
      </w:pPr>
      <w:r>
        <w:t>- привлечение работника к работе в выходные и другие нерабочие праздничные дни (ст. 113 ТК РФ);</w:t>
      </w:r>
    </w:p>
    <w:p w:rsidR="000B3B1F" w:rsidRDefault="000B3B1F" w:rsidP="00FE28D5">
      <w:pPr>
        <w:autoSpaceDE w:val="0"/>
        <w:autoSpaceDN w:val="0"/>
        <w:adjustRightInd w:val="0"/>
        <w:spacing w:line="276" w:lineRule="auto"/>
        <w:ind w:firstLine="709"/>
        <w:jc w:val="both"/>
      </w:pPr>
      <w:r>
        <w:t>- очередность предоставления ежегодных оплачиваемых отпусков, в том числе (график отпусков) (ст. 123 ТК РФ);</w:t>
      </w:r>
    </w:p>
    <w:p w:rsidR="000B3B1F" w:rsidRDefault="000B3B1F" w:rsidP="00FE28D5">
      <w:pPr>
        <w:autoSpaceDE w:val="0"/>
        <w:autoSpaceDN w:val="0"/>
        <w:adjustRightInd w:val="0"/>
        <w:spacing w:line="276" w:lineRule="auto"/>
        <w:ind w:firstLine="709"/>
        <w:jc w:val="both"/>
      </w:pPr>
      <w:r>
        <w:t>- форма расчетного листка (ч.2 ст. 136 ТК РФ);</w:t>
      </w:r>
    </w:p>
    <w:p w:rsidR="000B3B1F" w:rsidRDefault="000B3B1F" w:rsidP="00FE28D5">
      <w:pPr>
        <w:autoSpaceDE w:val="0"/>
        <w:autoSpaceDN w:val="0"/>
        <w:adjustRightInd w:val="0"/>
        <w:spacing w:line="276" w:lineRule="auto"/>
        <w:ind w:firstLine="709"/>
        <w:jc w:val="both"/>
      </w:pPr>
      <w:r>
        <w:t>- установление конкретных размеров оплата труда работников, занятых на работах с вредными и (или) опасными условиями труда (ст. 147 ТК РФ);</w:t>
      </w:r>
    </w:p>
    <w:p w:rsidR="000B3B1F" w:rsidRDefault="000B3B1F" w:rsidP="00FE28D5">
      <w:pPr>
        <w:autoSpaceDE w:val="0"/>
        <w:autoSpaceDN w:val="0"/>
        <w:adjustRightInd w:val="0"/>
        <w:spacing w:line="276" w:lineRule="auto"/>
        <w:ind w:firstLine="709"/>
        <w:jc w:val="both"/>
      </w:pPr>
      <w:r>
        <w:t>- установление конкретных размеры оплаты за работу в выходной или нерабочий праздничный день (ч. 1 ст. 153 ТК РФ);</w:t>
      </w:r>
    </w:p>
    <w:p w:rsidR="000B3B1F" w:rsidRDefault="000B3B1F" w:rsidP="00FE28D5">
      <w:pPr>
        <w:autoSpaceDE w:val="0"/>
        <w:autoSpaceDN w:val="0"/>
        <w:adjustRightInd w:val="0"/>
        <w:spacing w:line="276" w:lineRule="auto"/>
        <w:ind w:firstLine="709"/>
        <w:jc w:val="both"/>
      </w:pPr>
      <w:r>
        <w:t>- установление конкретных размеров повышения оплаты труда за работу в ночное время (ст. 154 ТК РФ);</w:t>
      </w:r>
    </w:p>
    <w:p w:rsidR="000B3B1F" w:rsidRDefault="000B3B1F" w:rsidP="00FE28D5">
      <w:pPr>
        <w:autoSpaceDE w:val="0"/>
        <w:autoSpaceDN w:val="0"/>
        <w:adjustRightInd w:val="0"/>
        <w:spacing w:line="276" w:lineRule="auto"/>
        <w:ind w:firstLine="709"/>
        <w:jc w:val="both"/>
      </w:pPr>
      <w:r>
        <w:t>- применение систем нормирования труда (ст. 159 ТК РФ);</w:t>
      </w:r>
    </w:p>
    <w:p w:rsidR="000B3B1F" w:rsidRDefault="000B3B1F" w:rsidP="00FE28D5">
      <w:pPr>
        <w:autoSpaceDE w:val="0"/>
        <w:autoSpaceDN w:val="0"/>
        <w:adjustRightInd w:val="0"/>
        <w:spacing w:line="276" w:lineRule="auto"/>
        <w:ind w:firstLine="709"/>
        <w:jc w:val="both"/>
      </w:pPr>
      <w:r>
        <w:t>- применение необходимых мер при угрозе массовых увольнений работников (ст. 180 ТК РФ);</w:t>
      </w:r>
    </w:p>
    <w:p w:rsidR="000B3B1F" w:rsidRDefault="000B3B1F" w:rsidP="00FE28D5">
      <w:pPr>
        <w:autoSpaceDE w:val="0"/>
        <w:autoSpaceDN w:val="0"/>
        <w:adjustRightInd w:val="0"/>
        <w:spacing w:line="276" w:lineRule="auto"/>
        <w:ind w:firstLine="709"/>
        <w:jc w:val="both"/>
      </w:pPr>
      <w:r>
        <w:t>- правила внутреннего трудового распорядка (ст. 190 ТК РФ);</w:t>
      </w:r>
    </w:p>
    <w:p w:rsidR="000B3B1F" w:rsidRDefault="000B3B1F" w:rsidP="00FE28D5">
      <w:pPr>
        <w:autoSpaceDE w:val="0"/>
        <w:autoSpaceDN w:val="0"/>
        <w:adjustRightInd w:val="0"/>
        <w:spacing w:line="276" w:lineRule="auto"/>
        <w:ind w:firstLine="709"/>
        <w:jc w:val="both"/>
      </w:pPr>
      <w:r>
        <w:t>-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(ч. 3 ст. 196 ТК РФ);</w:t>
      </w:r>
    </w:p>
    <w:p w:rsidR="000B3B1F" w:rsidRDefault="000B3B1F" w:rsidP="00FE28D5">
      <w:pPr>
        <w:autoSpaceDE w:val="0"/>
        <w:autoSpaceDN w:val="0"/>
        <w:adjustRightInd w:val="0"/>
        <w:spacing w:line="276" w:lineRule="auto"/>
        <w:ind w:firstLine="709"/>
        <w:jc w:val="both"/>
      </w:pPr>
      <w:r>
        <w:t>- правила и инструкции по охране труда (ст. 214 ТК РФ);</w:t>
      </w:r>
    </w:p>
    <w:p w:rsidR="000B3B1F" w:rsidRDefault="000B3B1F" w:rsidP="00FE28D5">
      <w:pPr>
        <w:autoSpaceDE w:val="0"/>
        <w:autoSpaceDN w:val="0"/>
        <w:adjustRightInd w:val="0"/>
        <w:spacing w:line="276" w:lineRule="auto"/>
        <w:ind w:firstLine="709"/>
        <w:jc w:val="both"/>
      </w:pPr>
      <w:r>
        <w:t xml:space="preserve">- установление норм бесплатной выдачи работникам специальной одежды и других средств индивидуальной защиты (ст. 221 ТК РФ) </w:t>
      </w:r>
    </w:p>
    <w:p w:rsidR="000B3B1F" w:rsidRDefault="000B3B1F" w:rsidP="00FE28D5">
      <w:pPr>
        <w:autoSpaceDE w:val="0"/>
        <w:autoSpaceDN w:val="0"/>
        <w:adjustRightInd w:val="0"/>
        <w:spacing w:line="276" w:lineRule="auto"/>
        <w:ind w:firstLine="709"/>
        <w:jc w:val="both"/>
      </w:pPr>
      <w:r>
        <w:t>- принятие других локальных нормативных актов затрагивающих трудовые, социально-экономические права и гарантии работников, если по порядку принятия таких локальных актов Коллективным договором не установлена процедура согласования (ст. 372 ТК РФ);</w:t>
      </w:r>
    </w:p>
    <w:p w:rsidR="000B3B1F" w:rsidRDefault="000B3B1F" w:rsidP="00FE28D5">
      <w:pPr>
        <w:autoSpaceDE w:val="0"/>
        <w:autoSpaceDN w:val="0"/>
        <w:adjustRightInd w:val="0"/>
        <w:spacing w:line="276" w:lineRule="auto"/>
        <w:ind w:firstLine="720"/>
        <w:jc w:val="both"/>
      </w:pPr>
      <w:r>
        <w:t>5.3. Процедура учета мотивированного мнения Профкома при принятии локальных нормативных актов:</w:t>
      </w:r>
    </w:p>
    <w:p w:rsidR="000B3B1F" w:rsidRDefault="000B3B1F" w:rsidP="00FE28D5">
      <w:pPr>
        <w:autoSpaceDE w:val="0"/>
        <w:autoSpaceDN w:val="0"/>
        <w:adjustRightInd w:val="0"/>
        <w:spacing w:line="276" w:lineRule="auto"/>
        <w:ind w:firstLine="720"/>
        <w:jc w:val="both"/>
      </w:pPr>
      <w:r>
        <w:t>- работодатель направляет проект локального нормативного акта и обоснование по нему в профком.</w:t>
      </w:r>
    </w:p>
    <w:p w:rsidR="000B3B1F" w:rsidRDefault="000B3B1F" w:rsidP="00FE28D5">
      <w:pPr>
        <w:autoSpaceDE w:val="0"/>
        <w:autoSpaceDN w:val="0"/>
        <w:adjustRightInd w:val="0"/>
        <w:spacing w:line="276" w:lineRule="auto"/>
        <w:ind w:firstLine="720"/>
        <w:jc w:val="both"/>
      </w:pPr>
      <w:r>
        <w:t>- Профком не позднее 5-ти рабочих дней с момента получения проекта локального нормативного акта рассматривает его и направляет работодателю мотивированное мнение в письменной форме.</w:t>
      </w:r>
    </w:p>
    <w:p w:rsidR="000B3B1F" w:rsidRDefault="000B3B1F" w:rsidP="00FE28D5">
      <w:pPr>
        <w:autoSpaceDE w:val="0"/>
        <w:autoSpaceDN w:val="0"/>
        <w:adjustRightInd w:val="0"/>
        <w:spacing w:line="276" w:lineRule="auto"/>
        <w:ind w:firstLine="720"/>
        <w:jc w:val="both"/>
      </w:pPr>
      <w:r>
        <w:t>- если мотивированное мнение профкома не содержит согласия с проектом локального нормативного акта, либо содержит предложения по его совершенствованию, работодатель может или согласиться с ним; или в течение 3-х дней после получения мотивированного мнения провести дополнительные консультации с профкомом.</w:t>
      </w:r>
    </w:p>
    <w:p w:rsidR="000B3B1F" w:rsidRDefault="000B3B1F" w:rsidP="00FE28D5">
      <w:pPr>
        <w:autoSpaceDE w:val="0"/>
        <w:autoSpaceDN w:val="0"/>
        <w:adjustRightInd w:val="0"/>
        <w:spacing w:line="276" w:lineRule="auto"/>
        <w:ind w:firstLine="720"/>
        <w:jc w:val="both"/>
      </w:pPr>
      <w:r>
        <w:t>- при не достижении согласия, возникшие разногласия оформляются протоколом, после чего:</w:t>
      </w:r>
    </w:p>
    <w:p w:rsidR="000B3B1F" w:rsidRDefault="000B3B1F" w:rsidP="00FE28D5">
      <w:pPr>
        <w:autoSpaceDE w:val="0"/>
        <w:autoSpaceDN w:val="0"/>
        <w:adjustRightInd w:val="0"/>
        <w:spacing w:line="276" w:lineRule="auto"/>
        <w:ind w:firstLine="720"/>
        <w:jc w:val="both"/>
      </w:pPr>
      <w:r>
        <w:t>- работодатель вправе принять локальный нормативный акт;</w:t>
      </w:r>
    </w:p>
    <w:p w:rsidR="000B3B1F" w:rsidRDefault="000B3B1F" w:rsidP="00FE28D5">
      <w:pPr>
        <w:autoSpaceDE w:val="0"/>
        <w:autoSpaceDN w:val="0"/>
        <w:adjustRightInd w:val="0"/>
        <w:spacing w:line="276" w:lineRule="auto"/>
        <w:ind w:firstLine="720"/>
        <w:jc w:val="both"/>
      </w:pPr>
      <w:r>
        <w:t>- профком имеет право начать процедуру коллективного трудового спора или обжаловать его в Государственной инспекции труда (далее - ГИТ), либо в суде.</w:t>
      </w:r>
    </w:p>
    <w:p w:rsidR="000B3B1F" w:rsidRDefault="000B3B1F" w:rsidP="00FE28D5">
      <w:pPr>
        <w:spacing w:line="276" w:lineRule="auto"/>
        <w:ind w:firstLine="709"/>
        <w:jc w:val="both"/>
      </w:pPr>
      <w:r>
        <w:t>5.4. Процедура учета мотивированного мнения Профкома при увольнении работника являющегося членом Профсоюза:</w:t>
      </w:r>
    </w:p>
    <w:p w:rsidR="000B3B1F" w:rsidRDefault="000B3B1F" w:rsidP="00FE28D5">
      <w:pPr>
        <w:spacing w:line="276" w:lineRule="auto"/>
        <w:ind w:firstLine="709"/>
        <w:jc w:val="both"/>
      </w:pPr>
      <w:r>
        <w:t>- работодатель направляет в профком проект приказа и копии документов, являющихся основанием для принятия решения.</w:t>
      </w:r>
    </w:p>
    <w:p w:rsidR="000B3B1F" w:rsidRDefault="000B3B1F" w:rsidP="00FE28D5">
      <w:pPr>
        <w:spacing w:line="276" w:lineRule="auto"/>
        <w:ind w:firstLine="709"/>
        <w:jc w:val="both"/>
      </w:pPr>
      <w:r>
        <w:t>- Профком в течение 7-ми рабочих дней со дня получения проекта приказа и копий документов рассматривает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работодатель вправе не учитывать.</w:t>
      </w:r>
    </w:p>
    <w:p w:rsidR="000B3B1F" w:rsidRDefault="000B3B1F" w:rsidP="00FE28D5">
      <w:pPr>
        <w:spacing w:line="276" w:lineRule="auto"/>
        <w:ind w:firstLine="709"/>
        <w:jc w:val="both"/>
      </w:pPr>
      <w:r>
        <w:t>- если профком выразил несогласие с решением работодателя, он в - течение 3-х рабочих дней проводит с работодателем или его представителем дополнительные консультации, результаты которых оформляются протоколом. При не достижении общего согласия, работодатель по истечении 10-ти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ГИТ или суд.</w:t>
      </w: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spacing w:line="276" w:lineRule="auto"/>
        <w:jc w:val="both"/>
      </w:pPr>
    </w:p>
    <w:p w:rsidR="000B3B1F" w:rsidRDefault="000B3B1F" w:rsidP="00FE28D5">
      <w:pPr>
        <w:keepNext/>
        <w:spacing w:line="276" w:lineRule="auto"/>
        <w:outlineLvl w:val="3"/>
        <w:rPr>
          <w:b/>
          <w:bCs/>
        </w:rPr>
      </w:pPr>
    </w:p>
    <w:p w:rsidR="000B3B1F" w:rsidRDefault="000B3B1F" w:rsidP="00FE28D5">
      <w:pPr>
        <w:jc w:val="center"/>
      </w:pPr>
    </w:p>
    <w:tbl>
      <w:tblPr>
        <w:tblW w:w="0" w:type="auto"/>
        <w:tblInd w:w="4219" w:type="dxa"/>
        <w:tblLook w:val="00A0"/>
      </w:tblPr>
      <w:tblGrid>
        <w:gridCol w:w="5351"/>
      </w:tblGrid>
      <w:tr w:rsidR="000B3B1F" w:rsidTr="00FE28D5">
        <w:trPr>
          <w:trHeight w:val="276"/>
        </w:trPr>
        <w:tc>
          <w:tcPr>
            <w:tcW w:w="5351" w:type="dxa"/>
          </w:tcPr>
          <w:p w:rsidR="000B3B1F" w:rsidRDefault="000B3B1F">
            <w:pPr>
              <w:rPr>
                <w:b/>
              </w:rPr>
            </w:pPr>
            <w:r>
              <w:rPr>
                <w:b/>
              </w:rPr>
              <w:t>Приложение № 2 к Коллективному договору</w:t>
            </w:r>
          </w:p>
          <w:p w:rsidR="000B3B1F" w:rsidRDefault="000B3B1F">
            <w:pPr>
              <w:rPr>
                <w:b/>
              </w:rPr>
            </w:pPr>
            <w:r>
              <w:rPr>
                <w:b/>
              </w:rPr>
              <w:t>МКДОУ детский сад №4 пгт Вахруши</w:t>
            </w:r>
          </w:p>
        </w:tc>
      </w:tr>
      <w:tr w:rsidR="000B3B1F" w:rsidTr="00FE28D5">
        <w:trPr>
          <w:trHeight w:val="276"/>
        </w:trPr>
        <w:tc>
          <w:tcPr>
            <w:tcW w:w="5351" w:type="dxa"/>
          </w:tcPr>
          <w:p w:rsidR="000B3B1F" w:rsidRDefault="000B3B1F">
            <w:pPr>
              <w:rPr>
                <w:b/>
              </w:rPr>
            </w:pPr>
            <w:r>
              <w:rPr>
                <w:b/>
              </w:rPr>
              <w:t xml:space="preserve"> на 2024-2027 годы.</w:t>
            </w:r>
          </w:p>
        </w:tc>
      </w:tr>
    </w:tbl>
    <w:p w:rsidR="000B3B1F" w:rsidRDefault="000B3B1F" w:rsidP="00FE28D5"/>
    <w:p w:rsidR="000B3B1F" w:rsidRDefault="000B3B1F" w:rsidP="00FE28D5"/>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rPr>
          <w:b/>
          <w:sz w:val="52"/>
          <w:szCs w:val="52"/>
        </w:rPr>
      </w:pPr>
    </w:p>
    <w:p w:rsidR="000B3B1F" w:rsidRDefault="000B3B1F" w:rsidP="00FE28D5">
      <w:pPr>
        <w:rPr>
          <w:b/>
          <w:sz w:val="52"/>
          <w:szCs w:val="52"/>
        </w:rPr>
      </w:pPr>
    </w:p>
    <w:p w:rsidR="000B3B1F" w:rsidRDefault="000B3B1F" w:rsidP="00FE28D5">
      <w:pPr>
        <w:rPr>
          <w:b/>
          <w:sz w:val="52"/>
          <w:szCs w:val="52"/>
        </w:rPr>
      </w:pPr>
      <w:r>
        <w:rPr>
          <w:b/>
          <w:sz w:val="52"/>
          <w:szCs w:val="52"/>
        </w:rPr>
        <w:t xml:space="preserve">   СОГЛАШЕНИЕ ПО ОХРАНЕ ТРУДА</w:t>
      </w:r>
    </w:p>
    <w:p w:rsidR="000B3B1F" w:rsidRDefault="000B3B1F" w:rsidP="00FE28D5">
      <w:pPr>
        <w:spacing w:line="276" w:lineRule="auto"/>
        <w:jc w:val="center"/>
        <w:rPr>
          <w:b/>
          <w:sz w:val="44"/>
          <w:szCs w:val="44"/>
        </w:rPr>
      </w:pPr>
      <w:r>
        <w:rPr>
          <w:b/>
          <w:sz w:val="44"/>
          <w:szCs w:val="44"/>
        </w:rPr>
        <w:t>МКДОУ детский сад №4 пгт Вахруши</w:t>
      </w:r>
    </w:p>
    <w:p w:rsidR="000B3B1F" w:rsidRDefault="000B3B1F" w:rsidP="00FE28D5">
      <w:pPr>
        <w:spacing w:line="276" w:lineRule="auto"/>
        <w:jc w:val="center"/>
        <w:rPr>
          <w:b/>
          <w:sz w:val="44"/>
          <w:szCs w:val="44"/>
        </w:rPr>
      </w:pPr>
    </w:p>
    <w:p w:rsidR="000B3B1F" w:rsidRDefault="000B3B1F" w:rsidP="00FE28D5">
      <w:pPr>
        <w:spacing w:line="276" w:lineRule="auto"/>
        <w:jc w:val="center"/>
        <w:rPr>
          <w:b/>
          <w:sz w:val="44"/>
          <w:szCs w:val="44"/>
        </w:rPr>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p>
    <w:p w:rsidR="000B3B1F" w:rsidRDefault="000B3B1F" w:rsidP="00FE28D5">
      <w:pPr>
        <w:spacing w:line="276" w:lineRule="auto"/>
      </w:pPr>
      <w:r>
        <w:t xml:space="preserve">                                                                       пгт Вахруши</w:t>
      </w:r>
    </w:p>
    <w:p w:rsidR="000B3B1F" w:rsidRDefault="000B3B1F" w:rsidP="00FE28D5">
      <w:pPr>
        <w:spacing w:line="276" w:lineRule="auto"/>
        <w:jc w:val="center"/>
      </w:pPr>
      <w:r>
        <w:t>2024 год</w:t>
      </w:r>
    </w:p>
    <w:p w:rsidR="000B3B1F" w:rsidRDefault="000B3B1F" w:rsidP="00FE28D5">
      <w:pPr>
        <w:spacing w:line="276" w:lineRule="auto"/>
        <w:rPr>
          <w:b/>
          <w:lang w:eastAsia="en-US"/>
        </w:rPr>
        <w:sectPr w:rsidR="000B3B1F">
          <w:footerReference w:type="default" r:id="rId9"/>
          <w:pgSz w:w="11906" w:h="16838"/>
          <w:pgMar w:top="709" w:right="709" w:bottom="709" w:left="1134" w:header="567" w:footer="567" w:gutter="0"/>
          <w:pgNumType w:start="1"/>
          <w:cols w:space="720"/>
        </w:sectPr>
      </w:pPr>
    </w:p>
    <w:p w:rsidR="000B3B1F" w:rsidRDefault="000B3B1F" w:rsidP="00FE28D5">
      <w:pPr>
        <w:spacing w:line="276" w:lineRule="auto"/>
        <w:rPr>
          <w:b/>
          <w:lang w:eastAsia="en-US"/>
        </w:rPr>
      </w:pPr>
    </w:p>
    <w:p w:rsidR="000B3B1F" w:rsidRDefault="000B3B1F" w:rsidP="00FE28D5">
      <w:pPr>
        <w:spacing w:line="276" w:lineRule="auto"/>
        <w:jc w:val="center"/>
        <w:rPr>
          <w:b/>
          <w:lang w:eastAsia="en-US"/>
        </w:rPr>
      </w:pPr>
      <w:r>
        <w:rPr>
          <w:b/>
          <w:lang w:eastAsia="en-US"/>
        </w:rPr>
        <w:t>1.Общие положения.</w:t>
      </w:r>
    </w:p>
    <w:p w:rsidR="000B3B1F" w:rsidRDefault="000B3B1F" w:rsidP="00FE28D5">
      <w:pPr>
        <w:spacing w:line="276" w:lineRule="auto"/>
        <w:ind w:firstLine="709"/>
        <w:jc w:val="both"/>
        <w:rPr>
          <w:lang w:eastAsia="en-US"/>
        </w:rPr>
      </w:pPr>
      <w:r>
        <w:rPr>
          <w:lang w:eastAsia="en-US"/>
        </w:rPr>
        <w:t>Данное Соглашение по охране труда - правовая форма планирования и проведения мероприятий по охране труда.</w:t>
      </w:r>
    </w:p>
    <w:p w:rsidR="000B3B1F" w:rsidRDefault="000B3B1F" w:rsidP="00FE28D5">
      <w:pPr>
        <w:spacing w:line="276" w:lineRule="auto"/>
        <w:ind w:firstLine="709"/>
        <w:jc w:val="both"/>
        <w:rPr>
          <w:color w:val="000000"/>
          <w:shd w:val="clear" w:color="auto" w:fill="FFFFFF"/>
          <w:lang w:eastAsia="en-US"/>
        </w:rPr>
      </w:pPr>
      <w:r>
        <w:rPr>
          <w:lang w:eastAsia="en-US"/>
        </w:rPr>
        <w:t xml:space="preserve">Соглашение заключается сроком на 1 год. </w:t>
      </w:r>
      <w:r>
        <w:rPr>
          <w:color w:val="000000"/>
          <w:shd w:val="clear" w:color="auto" w:fill="FFFFFF"/>
          <w:lang w:eastAsia="en-US"/>
        </w:rPr>
        <w:t>По итогам каждого полугодия проводится </w:t>
      </w:r>
      <w:hyperlink r:id="rId10" w:tgtFrame="_blank" w:history="1">
        <w:r>
          <w:rPr>
            <w:rStyle w:val="Hyperlink"/>
            <w:color w:val="000000"/>
            <w:shd w:val="clear" w:color="auto" w:fill="FFFFFF"/>
            <w:lang w:eastAsia="en-US"/>
          </w:rPr>
          <w:t>аудит</w:t>
        </w:r>
      </w:hyperlink>
      <w:r>
        <w:rPr>
          <w:color w:val="000000"/>
          <w:shd w:val="clear" w:color="auto" w:fill="FFFFFF"/>
          <w:lang w:eastAsia="en-US"/>
        </w:rPr>
        <w:t> и составляется акт проверки выполнения соглашения по охране труда.</w:t>
      </w:r>
    </w:p>
    <w:p w:rsidR="000B3B1F" w:rsidRDefault="000B3B1F" w:rsidP="00FE28D5">
      <w:pPr>
        <w:spacing w:line="276" w:lineRule="auto"/>
        <w:ind w:firstLine="709"/>
        <w:jc w:val="both"/>
        <w:rPr>
          <w:lang w:eastAsia="en-US"/>
        </w:rPr>
      </w:pPr>
      <w:r>
        <w:rPr>
          <w:lang w:eastAsia="en-US"/>
        </w:rPr>
        <w:t>Планирование мероприятий по охране труда направлено на предупреждение несчастных случаев на производстве, профессиональных заболеваний, профессиональных рисков, микроповреждений. Улучшение условий и охраны труда, санитарно-бытового обеспечения работников.</w:t>
      </w:r>
    </w:p>
    <w:p w:rsidR="000B3B1F" w:rsidRDefault="000B3B1F" w:rsidP="00FE28D5">
      <w:pPr>
        <w:spacing w:line="276" w:lineRule="auto"/>
        <w:ind w:firstLine="709"/>
        <w:jc w:val="both"/>
        <w:rPr>
          <w:lang w:eastAsia="en-US"/>
        </w:rPr>
      </w:pPr>
      <w:r>
        <w:rPr>
          <w:lang w:eastAsia="en-US"/>
        </w:rPr>
        <w:t xml:space="preserve">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профкомом. </w:t>
      </w:r>
    </w:p>
    <w:p w:rsidR="000B3B1F" w:rsidRDefault="000B3B1F" w:rsidP="00FE28D5">
      <w:pPr>
        <w:spacing w:line="276" w:lineRule="auto"/>
        <w:ind w:firstLine="709"/>
        <w:jc w:val="both"/>
        <w:rPr>
          <w:lang w:eastAsia="en-US"/>
        </w:rPr>
      </w:pPr>
      <w:r>
        <w:rPr>
          <w:lang w:eastAsia="en-US"/>
        </w:rPr>
        <w:t>Контроль за выполнением Соглашения осуществляется непосредственно руководителем образовательного учреждения и профсоюзным комитетом. При осуществлении контроля администрация обязана предоставить профкому всю необходимую для этого имеющуюся информацию.</w:t>
      </w:r>
    </w:p>
    <w:p w:rsidR="000B3B1F" w:rsidRDefault="000B3B1F" w:rsidP="00FE28D5">
      <w:pPr>
        <w:jc w:val="center"/>
        <w:rPr>
          <w:b/>
          <w:lang w:eastAsia="en-US"/>
        </w:rPr>
      </w:pPr>
    </w:p>
    <w:p w:rsidR="000B3B1F" w:rsidRDefault="000B3B1F" w:rsidP="00FE28D5">
      <w:pPr>
        <w:spacing w:line="276" w:lineRule="auto"/>
        <w:jc w:val="center"/>
        <w:rPr>
          <w:b/>
          <w:lang w:eastAsia="en-US"/>
        </w:rPr>
      </w:pPr>
      <w:r>
        <w:rPr>
          <w:b/>
          <w:lang w:eastAsia="en-US"/>
        </w:rPr>
        <w:t>2. Перечень мероприятий соглашения по охране труда.</w:t>
      </w:r>
    </w:p>
    <w:p w:rsidR="000B3B1F" w:rsidRDefault="000B3B1F" w:rsidP="00FE28D5">
      <w:pPr>
        <w:spacing w:line="276" w:lineRule="auto"/>
        <w:jc w:val="center"/>
        <w:rPr>
          <w:b/>
          <w:lang w:eastAsia="en-US"/>
        </w:rPr>
      </w:pPr>
    </w:p>
    <w:p w:rsidR="000B3B1F" w:rsidRDefault="000B3B1F" w:rsidP="00FE28D5">
      <w:pPr>
        <w:spacing w:line="274" w:lineRule="exact"/>
        <w:ind w:firstLine="600"/>
        <w:jc w:val="both"/>
        <w:rPr>
          <w:sz w:val="28"/>
          <w:szCs w:val="20"/>
          <w:lang w:eastAsia="en-US"/>
        </w:rPr>
      </w:pPr>
      <w:r>
        <w:t>МКДОУ детский сад №4 пгт Вахруши(далее - Учреждение, руководитель ОО)</w:t>
      </w:r>
      <w:r>
        <w:rPr>
          <w:lang w:eastAsia="en-US"/>
        </w:rPr>
        <w:t xml:space="preserve">в лице заведующего Е.А.Пестовой и </w:t>
      </w:r>
      <w:r>
        <w:t>работники Учреждения в лице председателя первичной профсоюзной организации МКДОУ детский сад №4 пгт Вахруши</w:t>
      </w:r>
      <w:r>
        <w:rPr>
          <w:lang w:eastAsia="en-US"/>
        </w:rPr>
        <w:t>Е.В.Пушкаревой</w:t>
      </w:r>
      <w:r>
        <w:t>, именуемые в дальнейшем Сторонами, заключили соглашение по охране труда о том, что в течение 2023 года Стороны обязуются выполнить следующие условия по охране труда:</w:t>
      </w:r>
    </w:p>
    <w:p w:rsidR="000B3B1F" w:rsidRDefault="000B3B1F" w:rsidP="00FE28D5">
      <w:pPr>
        <w:widowControl w:val="0"/>
        <w:suppressAutoHyphens/>
        <w:rPr>
          <w:lang w:eastAsia="en-US"/>
        </w:rPr>
      </w:pPr>
    </w:p>
    <w:tbl>
      <w:tblPr>
        <w:tblW w:w="160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
        <w:gridCol w:w="4538"/>
        <w:gridCol w:w="3969"/>
        <w:gridCol w:w="2239"/>
        <w:gridCol w:w="2730"/>
        <w:gridCol w:w="2260"/>
      </w:tblGrid>
      <w:tr w:rsidR="000B3B1F" w:rsidTr="00FE28D5">
        <w:tc>
          <w:tcPr>
            <w:tcW w:w="283" w:type="dxa"/>
            <w:vAlign w:val="center"/>
          </w:tcPr>
          <w:p w:rsidR="000B3B1F" w:rsidRDefault="000B3B1F">
            <w:pPr>
              <w:widowControl w:val="0"/>
              <w:suppressAutoHyphens/>
              <w:jc w:val="center"/>
              <w:rPr>
                <w:b/>
                <w:lang w:eastAsia="en-US"/>
              </w:rPr>
            </w:pPr>
            <w:r>
              <w:rPr>
                <w:b/>
                <w:lang w:eastAsia="en-US"/>
              </w:rPr>
              <w:t>№ п/п</w:t>
            </w:r>
          </w:p>
        </w:tc>
        <w:tc>
          <w:tcPr>
            <w:tcW w:w="4537" w:type="dxa"/>
            <w:vAlign w:val="center"/>
          </w:tcPr>
          <w:p w:rsidR="000B3B1F" w:rsidRDefault="000B3B1F">
            <w:pPr>
              <w:widowControl w:val="0"/>
              <w:suppressAutoHyphens/>
              <w:jc w:val="center"/>
              <w:rPr>
                <w:b/>
                <w:lang w:eastAsia="en-US"/>
              </w:rPr>
            </w:pPr>
            <w:r>
              <w:rPr>
                <w:b/>
                <w:bCs/>
              </w:rPr>
              <w:t>Содержание мероприятий (работ)</w:t>
            </w:r>
          </w:p>
        </w:tc>
        <w:tc>
          <w:tcPr>
            <w:tcW w:w="3969" w:type="dxa"/>
            <w:vAlign w:val="center"/>
          </w:tcPr>
          <w:p w:rsidR="000B3B1F" w:rsidRDefault="000B3B1F">
            <w:pPr>
              <w:spacing w:line="244" w:lineRule="exact"/>
              <w:jc w:val="center"/>
              <w:rPr>
                <w:b/>
                <w:lang w:eastAsia="en-US"/>
              </w:rPr>
            </w:pPr>
            <w:r>
              <w:rPr>
                <w:b/>
                <w:bCs/>
              </w:rPr>
              <w:t>единица</w:t>
            </w:r>
          </w:p>
          <w:p w:rsidR="000B3B1F" w:rsidRDefault="000B3B1F">
            <w:pPr>
              <w:spacing w:line="230" w:lineRule="exact"/>
              <w:jc w:val="center"/>
              <w:rPr>
                <w:b/>
                <w:lang w:eastAsia="en-US"/>
              </w:rPr>
            </w:pPr>
            <w:r>
              <w:rPr>
                <w:b/>
                <w:bCs/>
              </w:rPr>
              <w:t>учета</w:t>
            </w:r>
          </w:p>
        </w:tc>
        <w:tc>
          <w:tcPr>
            <w:tcW w:w="2239" w:type="dxa"/>
            <w:vAlign w:val="center"/>
          </w:tcPr>
          <w:p w:rsidR="000B3B1F" w:rsidRDefault="000B3B1F">
            <w:pPr>
              <w:spacing w:line="244" w:lineRule="exact"/>
              <w:ind w:right="20"/>
              <w:jc w:val="center"/>
              <w:rPr>
                <w:b/>
                <w:lang w:eastAsia="en-US"/>
              </w:rPr>
            </w:pPr>
            <w:r>
              <w:rPr>
                <w:b/>
                <w:bCs/>
              </w:rPr>
              <w:t>стоимость, руб.</w:t>
            </w:r>
          </w:p>
        </w:tc>
        <w:tc>
          <w:tcPr>
            <w:tcW w:w="2730" w:type="dxa"/>
            <w:vAlign w:val="center"/>
          </w:tcPr>
          <w:p w:rsidR="000B3B1F" w:rsidRDefault="000B3B1F">
            <w:pPr>
              <w:spacing w:line="230" w:lineRule="exact"/>
              <w:ind w:right="20"/>
              <w:jc w:val="center"/>
              <w:rPr>
                <w:b/>
                <w:lang w:eastAsia="en-US"/>
              </w:rPr>
            </w:pPr>
            <w:r>
              <w:rPr>
                <w:b/>
                <w:bCs/>
              </w:rPr>
              <w:t>срок выполнения мероприятий (работ)</w:t>
            </w:r>
          </w:p>
        </w:tc>
        <w:tc>
          <w:tcPr>
            <w:tcW w:w="2260" w:type="dxa"/>
            <w:vAlign w:val="center"/>
          </w:tcPr>
          <w:p w:rsidR="000B3B1F" w:rsidRDefault="000B3B1F">
            <w:pPr>
              <w:spacing w:line="230" w:lineRule="exact"/>
              <w:jc w:val="center"/>
              <w:rPr>
                <w:b/>
                <w:lang w:eastAsia="en-US"/>
              </w:rPr>
            </w:pPr>
            <w:r>
              <w:rPr>
                <w:b/>
                <w:bCs/>
              </w:rPr>
              <w:t>ответственные за выполнение мероприятий</w:t>
            </w:r>
          </w:p>
        </w:tc>
      </w:tr>
      <w:tr w:rsidR="000B3B1F" w:rsidTr="00FE28D5">
        <w:tc>
          <w:tcPr>
            <w:tcW w:w="283" w:type="dxa"/>
            <w:vAlign w:val="center"/>
          </w:tcPr>
          <w:p w:rsidR="000B3B1F" w:rsidRDefault="000B3B1F">
            <w:pPr>
              <w:widowControl w:val="0"/>
              <w:suppressAutoHyphens/>
              <w:jc w:val="center"/>
              <w:rPr>
                <w:lang w:eastAsia="en-US"/>
              </w:rPr>
            </w:pPr>
            <w:r>
              <w:rPr>
                <w:lang w:eastAsia="en-US"/>
              </w:rPr>
              <w:t>1</w:t>
            </w:r>
          </w:p>
        </w:tc>
        <w:tc>
          <w:tcPr>
            <w:tcW w:w="4537" w:type="dxa"/>
            <w:vAlign w:val="center"/>
          </w:tcPr>
          <w:p w:rsidR="000B3B1F" w:rsidRDefault="000B3B1F">
            <w:pPr>
              <w:widowControl w:val="0"/>
              <w:suppressAutoHyphens/>
              <w:jc w:val="center"/>
              <w:rPr>
                <w:lang w:eastAsia="en-US"/>
              </w:rPr>
            </w:pPr>
            <w:r>
              <w:rPr>
                <w:lang w:eastAsia="en-US"/>
              </w:rPr>
              <w:t>2</w:t>
            </w:r>
          </w:p>
        </w:tc>
        <w:tc>
          <w:tcPr>
            <w:tcW w:w="3969" w:type="dxa"/>
            <w:vAlign w:val="center"/>
          </w:tcPr>
          <w:p w:rsidR="000B3B1F" w:rsidRDefault="000B3B1F">
            <w:pPr>
              <w:widowControl w:val="0"/>
              <w:suppressAutoHyphens/>
              <w:jc w:val="center"/>
              <w:rPr>
                <w:lang w:eastAsia="en-US"/>
              </w:rPr>
            </w:pPr>
            <w:r>
              <w:rPr>
                <w:lang w:eastAsia="en-US"/>
              </w:rPr>
              <w:t>3</w:t>
            </w:r>
          </w:p>
        </w:tc>
        <w:tc>
          <w:tcPr>
            <w:tcW w:w="2239" w:type="dxa"/>
            <w:vAlign w:val="center"/>
          </w:tcPr>
          <w:p w:rsidR="000B3B1F" w:rsidRDefault="000B3B1F">
            <w:pPr>
              <w:widowControl w:val="0"/>
              <w:suppressAutoHyphens/>
              <w:jc w:val="center"/>
              <w:rPr>
                <w:lang w:eastAsia="en-US"/>
              </w:rPr>
            </w:pPr>
            <w:r>
              <w:rPr>
                <w:lang w:eastAsia="en-US"/>
              </w:rPr>
              <w:t>4</w:t>
            </w:r>
          </w:p>
        </w:tc>
        <w:tc>
          <w:tcPr>
            <w:tcW w:w="2730" w:type="dxa"/>
            <w:vAlign w:val="center"/>
          </w:tcPr>
          <w:p w:rsidR="000B3B1F" w:rsidRDefault="000B3B1F">
            <w:pPr>
              <w:widowControl w:val="0"/>
              <w:suppressAutoHyphens/>
              <w:jc w:val="center"/>
              <w:rPr>
                <w:lang w:eastAsia="en-US"/>
              </w:rPr>
            </w:pPr>
            <w:r>
              <w:rPr>
                <w:lang w:eastAsia="en-US"/>
              </w:rPr>
              <w:t>5</w:t>
            </w:r>
          </w:p>
        </w:tc>
        <w:tc>
          <w:tcPr>
            <w:tcW w:w="2260" w:type="dxa"/>
            <w:vAlign w:val="center"/>
          </w:tcPr>
          <w:p w:rsidR="000B3B1F" w:rsidRDefault="000B3B1F">
            <w:pPr>
              <w:widowControl w:val="0"/>
              <w:suppressAutoHyphens/>
              <w:jc w:val="center"/>
              <w:rPr>
                <w:lang w:eastAsia="en-US"/>
              </w:rPr>
            </w:pPr>
            <w:r>
              <w:rPr>
                <w:lang w:eastAsia="en-US"/>
              </w:rPr>
              <w:t>6</w:t>
            </w:r>
          </w:p>
        </w:tc>
      </w:tr>
      <w:tr w:rsidR="000B3B1F" w:rsidTr="00FE28D5">
        <w:tc>
          <w:tcPr>
            <w:tcW w:w="16018" w:type="dxa"/>
            <w:gridSpan w:val="6"/>
            <w:vAlign w:val="center"/>
          </w:tcPr>
          <w:p w:rsidR="000B3B1F" w:rsidRDefault="000B3B1F">
            <w:pPr>
              <w:widowControl w:val="0"/>
              <w:suppressAutoHyphens/>
              <w:jc w:val="center"/>
              <w:rPr>
                <w:lang w:eastAsia="en-US"/>
              </w:rPr>
            </w:pPr>
            <w:r>
              <w:rPr>
                <w:b/>
                <w:bCs/>
              </w:rPr>
              <w:t>1. Организационные мероприятия</w:t>
            </w:r>
          </w:p>
        </w:tc>
      </w:tr>
      <w:tr w:rsidR="000B3B1F" w:rsidTr="00FE28D5">
        <w:tc>
          <w:tcPr>
            <w:tcW w:w="283" w:type="dxa"/>
            <w:vAlign w:val="center"/>
          </w:tcPr>
          <w:p w:rsidR="000B3B1F" w:rsidRDefault="000B3B1F">
            <w:pPr>
              <w:widowControl w:val="0"/>
              <w:suppressAutoHyphens/>
              <w:jc w:val="center"/>
              <w:rPr>
                <w:lang w:eastAsia="en-US"/>
              </w:rPr>
            </w:pPr>
            <w:r>
              <w:rPr>
                <w:lang w:eastAsia="en-US"/>
              </w:rPr>
              <w:t>1.</w:t>
            </w:r>
          </w:p>
        </w:tc>
        <w:tc>
          <w:tcPr>
            <w:tcW w:w="4537" w:type="dxa"/>
            <w:vAlign w:val="center"/>
          </w:tcPr>
          <w:p w:rsidR="000B3B1F" w:rsidRDefault="000B3B1F">
            <w:pPr>
              <w:widowControl w:val="0"/>
              <w:suppressAutoHyphens/>
              <w:jc w:val="both"/>
              <w:rPr>
                <w:b/>
                <w:lang w:eastAsia="en-US"/>
              </w:rPr>
            </w:pPr>
            <w:r>
              <w:rPr>
                <w:bCs/>
              </w:rPr>
              <w:t>Контроль за состоянием нормативных документов по охране труда в Учреждении</w:t>
            </w:r>
          </w:p>
        </w:tc>
        <w:tc>
          <w:tcPr>
            <w:tcW w:w="3969" w:type="dxa"/>
            <w:vAlign w:val="center"/>
          </w:tcPr>
          <w:p w:rsidR="000B3B1F" w:rsidRDefault="000B3B1F">
            <w:pPr>
              <w:widowControl w:val="0"/>
              <w:suppressAutoHyphens/>
              <w:jc w:val="center"/>
              <w:rPr>
                <w:lang w:eastAsia="en-US"/>
              </w:rPr>
            </w:pPr>
          </w:p>
        </w:tc>
        <w:tc>
          <w:tcPr>
            <w:tcW w:w="2239" w:type="dxa"/>
            <w:vAlign w:val="center"/>
          </w:tcPr>
          <w:p w:rsidR="000B3B1F" w:rsidRDefault="000B3B1F">
            <w:pPr>
              <w:widowControl w:val="0"/>
              <w:suppressAutoHyphens/>
              <w:jc w:val="center"/>
              <w:rPr>
                <w:b/>
                <w:lang w:eastAsia="en-US"/>
              </w:rPr>
            </w:pPr>
            <w:r>
              <w:rPr>
                <w:bCs/>
              </w:rPr>
              <w:t>бесплатно</w:t>
            </w:r>
          </w:p>
        </w:tc>
        <w:tc>
          <w:tcPr>
            <w:tcW w:w="2730" w:type="dxa"/>
            <w:vAlign w:val="center"/>
          </w:tcPr>
          <w:p w:rsidR="000B3B1F" w:rsidRDefault="000B3B1F">
            <w:pPr>
              <w:spacing w:line="244" w:lineRule="exact"/>
              <w:ind w:right="120"/>
              <w:jc w:val="center"/>
              <w:rPr>
                <w:b/>
                <w:lang w:eastAsia="en-US"/>
              </w:rPr>
            </w:pPr>
            <w:r>
              <w:rPr>
                <w:bCs/>
              </w:rPr>
              <w:t>в течение года</w:t>
            </w:r>
          </w:p>
        </w:tc>
        <w:tc>
          <w:tcPr>
            <w:tcW w:w="2260" w:type="dxa"/>
            <w:vAlign w:val="center"/>
          </w:tcPr>
          <w:p w:rsidR="000B3B1F" w:rsidRDefault="000B3B1F">
            <w:pPr>
              <w:spacing w:line="244" w:lineRule="exact"/>
              <w:ind w:right="40"/>
              <w:jc w:val="center"/>
              <w:rPr>
                <w:b/>
                <w:lang w:eastAsia="en-US"/>
              </w:rPr>
            </w:pPr>
            <w:r>
              <w:rPr>
                <w:bCs/>
              </w:rPr>
              <w:t>Руководитель ОО</w:t>
            </w:r>
          </w:p>
        </w:tc>
      </w:tr>
      <w:tr w:rsidR="000B3B1F" w:rsidTr="00FE28D5">
        <w:tc>
          <w:tcPr>
            <w:tcW w:w="283" w:type="dxa"/>
            <w:vAlign w:val="center"/>
          </w:tcPr>
          <w:p w:rsidR="000B3B1F" w:rsidRDefault="000B3B1F">
            <w:pPr>
              <w:widowControl w:val="0"/>
              <w:suppressAutoHyphens/>
              <w:jc w:val="center"/>
              <w:rPr>
                <w:lang w:eastAsia="en-US"/>
              </w:rPr>
            </w:pPr>
            <w:r>
              <w:rPr>
                <w:lang w:eastAsia="en-US"/>
              </w:rPr>
              <w:t>2.</w:t>
            </w:r>
          </w:p>
        </w:tc>
        <w:tc>
          <w:tcPr>
            <w:tcW w:w="4537" w:type="dxa"/>
            <w:vAlign w:val="center"/>
          </w:tcPr>
          <w:p w:rsidR="000B3B1F" w:rsidRDefault="000B3B1F">
            <w:pPr>
              <w:spacing w:line="244" w:lineRule="exact"/>
              <w:jc w:val="both"/>
              <w:rPr>
                <w:lang w:eastAsia="en-US"/>
              </w:rPr>
            </w:pPr>
            <w:r>
              <w:rPr>
                <w:bCs/>
              </w:rPr>
              <w:t>Актуализация правил, положений, инструкций, программ инструктажей</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60"/>
              <w:jc w:val="center"/>
              <w:rPr>
                <w:lang w:eastAsia="en-US"/>
              </w:rPr>
            </w:pPr>
            <w:r>
              <w:rPr>
                <w:bCs/>
              </w:rPr>
              <w:t>бесплатно</w:t>
            </w:r>
          </w:p>
        </w:tc>
        <w:tc>
          <w:tcPr>
            <w:tcW w:w="2730" w:type="dxa"/>
            <w:vAlign w:val="center"/>
          </w:tcPr>
          <w:p w:rsidR="000B3B1F" w:rsidRDefault="000B3B1F">
            <w:pPr>
              <w:spacing w:line="244" w:lineRule="exact"/>
              <w:ind w:right="120"/>
              <w:jc w:val="center"/>
              <w:rPr>
                <w:lang w:eastAsia="en-US"/>
              </w:rPr>
            </w:pPr>
            <w:r>
              <w:rPr>
                <w:bCs/>
              </w:rPr>
              <w:t>в течение года</w:t>
            </w:r>
          </w:p>
        </w:tc>
        <w:tc>
          <w:tcPr>
            <w:tcW w:w="2260" w:type="dxa"/>
            <w:vAlign w:val="center"/>
          </w:tcPr>
          <w:p w:rsidR="000B3B1F" w:rsidRDefault="000B3B1F">
            <w:pPr>
              <w:spacing w:line="244" w:lineRule="exact"/>
              <w:ind w:right="40"/>
              <w:jc w:val="center"/>
              <w:rPr>
                <w:lang w:eastAsia="en-US"/>
              </w:rPr>
            </w:pPr>
            <w:r>
              <w:rPr>
                <w:bCs/>
              </w:rPr>
              <w:t>завхоз</w:t>
            </w:r>
          </w:p>
        </w:tc>
      </w:tr>
      <w:tr w:rsidR="000B3B1F" w:rsidTr="00FE28D5">
        <w:tc>
          <w:tcPr>
            <w:tcW w:w="283" w:type="dxa"/>
            <w:vAlign w:val="center"/>
          </w:tcPr>
          <w:p w:rsidR="000B3B1F" w:rsidRDefault="000B3B1F">
            <w:pPr>
              <w:widowControl w:val="0"/>
              <w:suppressAutoHyphens/>
              <w:jc w:val="center"/>
              <w:rPr>
                <w:lang w:eastAsia="en-US"/>
              </w:rPr>
            </w:pPr>
            <w:r>
              <w:rPr>
                <w:lang w:eastAsia="en-US"/>
              </w:rPr>
              <w:t>3.</w:t>
            </w:r>
          </w:p>
        </w:tc>
        <w:tc>
          <w:tcPr>
            <w:tcW w:w="4537" w:type="dxa"/>
            <w:vAlign w:val="center"/>
          </w:tcPr>
          <w:p w:rsidR="000B3B1F" w:rsidRDefault="000B3B1F">
            <w:pPr>
              <w:spacing w:line="254" w:lineRule="exact"/>
              <w:jc w:val="both"/>
              <w:rPr>
                <w:lang w:eastAsia="en-US"/>
              </w:rPr>
            </w:pPr>
            <w:r>
              <w:rPr>
                <w:bCs/>
              </w:rPr>
              <w:t>Издание (тиражирование) инструкций, правил (стандартов) по охране труда</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44" w:lineRule="exact"/>
              <w:ind w:right="20"/>
              <w:jc w:val="center"/>
              <w:rPr>
                <w:lang w:eastAsia="en-US"/>
              </w:rPr>
            </w:pPr>
            <w:r>
              <w:rPr>
                <w:bCs/>
              </w:rPr>
              <w:t>в течение года</w:t>
            </w:r>
          </w:p>
        </w:tc>
        <w:tc>
          <w:tcPr>
            <w:tcW w:w="2260" w:type="dxa"/>
            <w:vAlign w:val="center"/>
          </w:tcPr>
          <w:p w:rsidR="000B3B1F" w:rsidRDefault="000B3B1F">
            <w:pPr>
              <w:spacing w:line="250"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4.</w:t>
            </w:r>
          </w:p>
        </w:tc>
        <w:tc>
          <w:tcPr>
            <w:tcW w:w="4537" w:type="dxa"/>
            <w:vAlign w:val="center"/>
          </w:tcPr>
          <w:p w:rsidR="000B3B1F" w:rsidRDefault="000B3B1F">
            <w:pPr>
              <w:spacing w:line="250" w:lineRule="exact"/>
              <w:jc w:val="both"/>
              <w:rPr>
                <w:lang w:eastAsia="en-US"/>
              </w:rPr>
            </w:pPr>
            <w:r>
              <w:rPr>
                <w:bCs/>
              </w:rPr>
              <w:t>Организация обучения работников по охране труда безопасным методам и приемам выполнения работ и обучения по оказанию первой помощи пострадавшим в учебном центре</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50" w:lineRule="exact"/>
              <w:ind w:right="20"/>
              <w:jc w:val="center"/>
              <w:rPr>
                <w:lang w:eastAsia="en-US"/>
              </w:rPr>
            </w:pPr>
            <w:r>
              <w:rPr>
                <w:bCs/>
              </w:rPr>
              <w:t>согласно утвержденного графика/ при приеме нового работника</w:t>
            </w:r>
          </w:p>
        </w:tc>
        <w:tc>
          <w:tcPr>
            <w:tcW w:w="2260" w:type="dxa"/>
            <w:vAlign w:val="center"/>
          </w:tcPr>
          <w:p w:rsidR="000B3B1F" w:rsidRDefault="000B3B1F">
            <w:pPr>
              <w:spacing w:line="254" w:lineRule="exact"/>
              <w:jc w:val="center"/>
              <w:rPr>
                <w:lang w:eastAsia="en-US"/>
              </w:rPr>
            </w:pPr>
            <w:r>
              <w:rPr>
                <w:bCs/>
              </w:rPr>
              <w:t>Руководитель, завхоз</w:t>
            </w:r>
          </w:p>
        </w:tc>
      </w:tr>
      <w:tr w:rsidR="000B3B1F" w:rsidTr="00FE28D5">
        <w:tc>
          <w:tcPr>
            <w:tcW w:w="283" w:type="dxa"/>
            <w:vAlign w:val="center"/>
          </w:tcPr>
          <w:p w:rsidR="000B3B1F" w:rsidRDefault="000B3B1F">
            <w:pPr>
              <w:spacing w:line="244" w:lineRule="exact"/>
              <w:jc w:val="center"/>
              <w:rPr>
                <w:lang w:eastAsia="en-US"/>
              </w:rPr>
            </w:pPr>
            <w:r>
              <w:rPr>
                <w:bCs/>
              </w:rPr>
              <w:t>5.</w:t>
            </w:r>
          </w:p>
        </w:tc>
        <w:tc>
          <w:tcPr>
            <w:tcW w:w="4537" w:type="dxa"/>
            <w:vAlign w:val="center"/>
          </w:tcPr>
          <w:p w:rsidR="000B3B1F" w:rsidRDefault="000B3B1F">
            <w:pPr>
              <w:spacing w:line="244" w:lineRule="exact"/>
              <w:jc w:val="both"/>
              <w:rPr>
                <w:lang w:eastAsia="en-US"/>
              </w:rPr>
            </w:pPr>
            <w:r>
              <w:rPr>
                <w:bCs/>
              </w:rPr>
              <w:t>Инструктажи по охране труда</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59" w:lineRule="exact"/>
              <w:ind w:right="20"/>
              <w:jc w:val="center"/>
              <w:rPr>
                <w:lang w:eastAsia="en-US"/>
              </w:rPr>
            </w:pPr>
            <w:r>
              <w:rPr>
                <w:bCs/>
              </w:rPr>
              <w:t>январь, июль / по мере необходимости</w:t>
            </w:r>
          </w:p>
        </w:tc>
        <w:tc>
          <w:tcPr>
            <w:tcW w:w="2260" w:type="dxa"/>
            <w:vAlign w:val="center"/>
          </w:tcPr>
          <w:p w:rsidR="000B3B1F" w:rsidRDefault="000B3B1F">
            <w:pPr>
              <w:spacing w:line="244" w:lineRule="exact"/>
              <w:jc w:val="center"/>
              <w:rPr>
                <w:lang w:eastAsia="en-US"/>
              </w:rPr>
            </w:pPr>
            <w:r>
              <w:rPr>
                <w:bCs/>
              </w:rPr>
              <w:t>Ответственный за проведение инструктажей</w:t>
            </w:r>
          </w:p>
        </w:tc>
      </w:tr>
      <w:tr w:rsidR="000B3B1F" w:rsidTr="00FE28D5">
        <w:tc>
          <w:tcPr>
            <w:tcW w:w="283" w:type="dxa"/>
            <w:vAlign w:val="center"/>
          </w:tcPr>
          <w:p w:rsidR="000B3B1F" w:rsidRDefault="000B3B1F">
            <w:pPr>
              <w:spacing w:line="244" w:lineRule="exact"/>
              <w:jc w:val="center"/>
              <w:rPr>
                <w:lang w:eastAsia="en-US"/>
              </w:rPr>
            </w:pPr>
            <w:r>
              <w:rPr>
                <w:bCs/>
              </w:rPr>
              <w:t>6.</w:t>
            </w:r>
          </w:p>
        </w:tc>
        <w:tc>
          <w:tcPr>
            <w:tcW w:w="4537" w:type="dxa"/>
            <w:vAlign w:val="center"/>
          </w:tcPr>
          <w:p w:rsidR="000B3B1F" w:rsidRDefault="000B3B1F">
            <w:pPr>
              <w:spacing w:line="250" w:lineRule="exact"/>
              <w:jc w:val="both"/>
              <w:rPr>
                <w:lang w:eastAsia="en-US"/>
              </w:rPr>
            </w:pPr>
            <w:r>
              <w:rPr>
                <w:bCs/>
              </w:rPr>
              <w:t>Выявление и оценка опасностей, оценка уровней профессиональных рисков, реализация мер, разработанных по результатам их проведения</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54" w:lineRule="exact"/>
              <w:ind w:right="20"/>
              <w:jc w:val="center"/>
              <w:rPr>
                <w:lang w:eastAsia="en-US"/>
              </w:rPr>
            </w:pPr>
            <w:r>
              <w:rPr>
                <w:bCs/>
              </w:rPr>
              <w:t>при вводе новых должностей</w:t>
            </w:r>
          </w:p>
        </w:tc>
        <w:tc>
          <w:tcPr>
            <w:tcW w:w="2260" w:type="dxa"/>
            <w:vAlign w:val="center"/>
          </w:tcPr>
          <w:p w:rsidR="000B3B1F" w:rsidRDefault="000B3B1F">
            <w:pPr>
              <w:spacing w:line="244" w:lineRule="exact"/>
              <w:jc w:val="center"/>
              <w:rPr>
                <w:lang w:eastAsia="en-US"/>
              </w:rPr>
            </w:pPr>
            <w:r>
              <w:rPr>
                <w:bCs/>
              </w:rPr>
              <w:t>комиссия по</w:t>
            </w:r>
          </w:p>
          <w:p w:rsidR="000B3B1F" w:rsidRDefault="000B3B1F">
            <w:pPr>
              <w:spacing w:line="244" w:lineRule="exact"/>
              <w:jc w:val="center"/>
              <w:rPr>
                <w:lang w:eastAsia="en-US"/>
              </w:rPr>
            </w:pPr>
            <w:r>
              <w:rPr>
                <w:bCs/>
              </w:rPr>
              <w:t>управлению рисками</w:t>
            </w:r>
          </w:p>
        </w:tc>
      </w:tr>
      <w:tr w:rsidR="000B3B1F" w:rsidTr="00FE28D5">
        <w:tc>
          <w:tcPr>
            <w:tcW w:w="283" w:type="dxa"/>
            <w:vAlign w:val="center"/>
          </w:tcPr>
          <w:p w:rsidR="000B3B1F" w:rsidRDefault="000B3B1F">
            <w:pPr>
              <w:spacing w:line="244" w:lineRule="exact"/>
              <w:jc w:val="center"/>
              <w:rPr>
                <w:lang w:eastAsia="en-US"/>
              </w:rPr>
            </w:pPr>
            <w:r>
              <w:rPr>
                <w:bCs/>
              </w:rPr>
              <w:t>7.</w:t>
            </w:r>
          </w:p>
        </w:tc>
        <w:tc>
          <w:tcPr>
            <w:tcW w:w="4537" w:type="dxa"/>
            <w:vAlign w:val="center"/>
          </w:tcPr>
          <w:p w:rsidR="000B3B1F" w:rsidRDefault="000B3B1F">
            <w:pPr>
              <w:spacing w:line="254" w:lineRule="exact"/>
              <w:jc w:val="both"/>
              <w:rPr>
                <w:lang w:eastAsia="en-US"/>
              </w:rPr>
            </w:pPr>
            <w:r>
              <w:rPr>
                <w:bCs/>
              </w:rPr>
              <w:t>Приобретение стендов, наглядных материалов для уголка «Охрана труда», для проведения инструктажей по охране труда</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в течение года</w:t>
            </w:r>
          </w:p>
        </w:tc>
        <w:tc>
          <w:tcPr>
            <w:tcW w:w="2260" w:type="dxa"/>
            <w:vAlign w:val="center"/>
          </w:tcPr>
          <w:p w:rsidR="000B3B1F" w:rsidRDefault="000B3B1F">
            <w:pPr>
              <w:spacing w:line="254" w:lineRule="exact"/>
              <w:jc w:val="center"/>
              <w:rPr>
                <w:lang w:eastAsia="en-US"/>
              </w:rPr>
            </w:pPr>
            <w:r>
              <w:rPr>
                <w:bCs/>
              </w:rPr>
              <w:t>Завхоз, руководитель</w:t>
            </w:r>
          </w:p>
        </w:tc>
      </w:tr>
      <w:tr w:rsidR="000B3B1F" w:rsidTr="00FE28D5">
        <w:tc>
          <w:tcPr>
            <w:tcW w:w="283" w:type="dxa"/>
            <w:vAlign w:val="center"/>
          </w:tcPr>
          <w:p w:rsidR="000B3B1F" w:rsidRDefault="000B3B1F">
            <w:pPr>
              <w:spacing w:line="244" w:lineRule="exact"/>
              <w:jc w:val="center"/>
              <w:rPr>
                <w:lang w:eastAsia="en-US"/>
              </w:rPr>
            </w:pPr>
            <w:r>
              <w:rPr>
                <w:bCs/>
              </w:rPr>
              <w:t>8.</w:t>
            </w:r>
          </w:p>
        </w:tc>
        <w:tc>
          <w:tcPr>
            <w:tcW w:w="4537" w:type="dxa"/>
            <w:vAlign w:val="center"/>
          </w:tcPr>
          <w:p w:rsidR="000B3B1F" w:rsidRDefault="000B3B1F">
            <w:pPr>
              <w:spacing w:line="244" w:lineRule="exact"/>
              <w:jc w:val="both"/>
              <w:rPr>
                <w:lang w:eastAsia="en-US"/>
              </w:rPr>
            </w:pPr>
            <w:r>
              <w:rPr>
                <w:bCs/>
              </w:rPr>
              <w:t>Контроль за состоянием условий труда на рабочих местах</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44" w:lineRule="exact"/>
              <w:ind w:right="20"/>
              <w:jc w:val="center"/>
              <w:rPr>
                <w:lang w:eastAsia="en-US"/>
              </w:rPr>
            </w:pPr>
            <w:r>
              <w:rPr>
                <w:bCs/>
              </w:rPr>
              <w:t>1 раз в полугодие</w:t>
            </w:r>
          </w:p>
        </w:tc>
        <w:tc>
          <w:tcPr>
            <w:tcW w:w="2260" w:type="dxa"/>
            <w:vAlign w:val="center"/>
          </w:tcPr>
          <w:p w:rsidR="000B3B1F" w:rsidRDefault="000B3B1F">
            <w:pPr>
              <w:spacing w:line="244" w:lineRule="exact"/>
              <w:jc w:val="center"/>
              <w:rPr>
                <w:lang w:eastAsia="en-US"/>
              </w:rPr>
            </w:pPr>
            <w:r>
              <w:rPr>
                <w:bCs/>
              </w:rPr>
              <w:t>Завхоз, руководитель</w:t>
            </w:r>
          </w:p>
        </w:tc>
      </w:tr>
      <w:tr w:rsidR="000B3B1F" w:rsidTr="00FE28D5">
        <w:tc>
          <w:tcPr>
            <w:tcW w:w="283" w:type="dxa"/>
            <w:vAlign w:val="center"/>
          </w:tcPr>
          <w:p w:rsidR="000B3B1F" w:rsidRDefault="000B3B1F">
            <w:pPr>
              <w:spacing w:line="244" w:lineRule="exact"/>
              <w:jc w:val="center"/>
              <w:rPr>
                <w:lang w:eastAsia="en-US"/>
              </w:rPr>
            </w:pPr>
            <w:r>
              <w:rPr>
                <w:bCs/>
              </w:rPr>
              <w:t>9.</w:t>
            </w:r>
          </w:p>
        </w:tc>
        <w:tc>
          <w:tcPr>
            <w:tcW w:w="4537" w:type="dxa"/>
            <w:vAlign w:val="center"/>
          </w:tcPr>
          <w:p w:rsidR="000B3B1F" w:rsidRDefault="000B3B1F">
            <w:pPr>
              <w:spacing w:line="250" w:lineRule="exact"/>
              <w:rPr>
                <w:lang w:eastAsia="en-US"/>
              </w:rPr>
            </w:pPr>
            <w:r>
              <w:rPr>
                <w:bCs/>
              </w:rPr>
              <w:t>Участие в смотре-конкурсе по охране труда, участие в акции по охране труда, посвященной Всемирному дню охраны труда</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44" w:lineRule="exact"/>
              <w:ind w:right="20"/>
              <w:jc w:val="center"/>
              <w:rPr>
                <w:lang w:eastAsia="en-US"/>
              </w:rPr>
            </w:pPr>
            <w:r>
              <w:rPr>
                <w:bCs/>
              </w:rPr>
              <w:t>февраль-апрель</w:t>
            </w:r>
          </w:p>
        </w:tc>
        <w:tc>
          <w:tcPr>
            <w:tcW w:w="2260" w:type="dxa"/>
            <w:vAlign w:val="center"/>
          </w:tcPr>
          <w:p w:rsidR="000B3B1F" w:rsidRDefault="000B3B1F">
            <w:pPr>
              <w:spacing w:line="244" w:lineRule="exact"/>
              <w:jc w:val="center"/>
              <w:rPr>
                <w:lang w:eastAsia="en-US"/>
              </w:rPr>
            </w:pPr>
            <w:r>
              <w:rPr>
                <w:bCs/>
              </w:rPr>
              <w:t>председатель ППО</w:t>
            </w:r>
          </w:p>
        </w:tc>
      </w:tr>
      <w:tr w:rsidR="000B3B1F" w:rsidTr="00FE28D5">
        <w:tc>
          <w:tcPr>
            <w:tcW w:w="283" w:type="dxa"/>
            <w:vAlign w:val="center"/>
          </w:tcPr>
          <w:p w:rsidR="000B3B1F" w:rsidRDefault="000B3B1F">
            <w:pPr>
              <w:spacing w:line="244" w:lineRule="exact"/>
              <w:jc w:val="center"/>
              <w:rPr>
                <w:lang w:eastAsia="en-US"/>
              </w:rPr>
            </w:pPr>
            <w:r>
              <w:rPr>
                <w:bCs/>
              </w:rPr>
              <w:t>10.</w:t>
            </w:r>
          </w:p>
        </w:tc>
        <w:tc>
          <w:tcPr>
            <w:tcW w:w="4537" w:type="dxa"/>
            <w:vAlign w:val="center"/>
          </w:tcPr>
          <w:p w:rsidR="000B3B1F" w:rsidRDefault="000B3B1F">
            <w:pPr>
              <w:spacing w:line="259" w:lineRule="exact"/>
              <w:jc w:val="both"/>
              <w:rPr>
                <w:lang w:eastAsia="en-US"/>
              </w:rPr>
            </w:pPr>
            <w:r>
              <w:rPr>
                <w:bCs/>
              </w:rPr>
              <w:t>Присвоение неэлектротехническим работникам I группы допуска по электробезопасности</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54" w:lineRule="exact"/>
              <w:ind w:right="20"/>
              <w:jc w:val="center"/>
              <w:rPr>
                <w:lang w:eastAsia="en-US"/>
              </w:rPr>
            </w:pPr>
            <w:r>
              <w:rPr>
                <w:bCs/>
              </w:rPr>
              <w:t>сентябрь/ при приеме нового работника</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16018" w:type="dxa"/>
            <w:gridSpan w:val="6"/>
            <w:vAlign w:val="center"/>
          </w:tcPr>
          <w:p w:rsidR="000B3B1F" w:rsidRDefault="000B3B1F">
            <w:pPr>
              <w:widowControl w:val="0"/>
              <w:suppressAutoHyphens/>
              <w:jc w:val="center"/>
              <w:rPr>
                <w:b/>
                <w:bCs/>
              </w:rPr>
            </w:pPr>
            <w:r>
              <w:rPr>
                <w:b/>
                <w:bCs/>
              </w:rPr>
              <w:t>2. Технические мероприятия</w:t>
            </w:r>
          </w:p>
        </w:tc>
      </w:tr>
      <w:tr w:rsidR="000B3B1F" w:rsidTr="00FE28D5">
        <w:tc>
          <w:tcPr>
            <w:tcW w:w="283" w:type="dxa"/>
            <w:vAlign w:val="center"/>
          </w:tcPr>
          <w:p w:rsidR="000B3B1F" w:rsidRDefault="000B3B1F">
            <w:pPr>
              <w:spacing w:line="244" w:lineRule="exact"/>
              <w:jc w:val="center"/>
              <w:rPr>
                <w:lang w:eastAsia="en-US"/>
              </w:rPr>
            </w:pPr>
            <w:r>
              <w:rPr>
                <w:bCs/>
              </w:rPr>
              <w:t>1.</w:t>
            </w:r>
          </w:p>
        </w:tc>
        <w:tc>
          <w:tcPr>
            <w:tcW w:w="4537" w:type="dxa"/>
            <w:vAlign w:val="center"/>
          </w:tcPr>
          <w:p w:rsidR="000B3B1F" w:rsidRDefault="000B3B1F">
            <w:pPr>
              <w:spacing w:line="274" w:lineRule="exact"/>
              <w:jc w:val="both"/>
              <w:rPr>
                <w:lang w:eastAsia="en-US"/>
              </w:rPr>
            </w:pPr>
            <w:r>
              <w:rPr>
                <w:bCs/>
              </w:rPr>
              <w:t>Осуществление общего технического осмотра зданий и других сооружений Учреждения на соответствие требованиям безопасной эксплуатации</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44" w:lineRule="exact"/>
              <w:ind w:right="20"/>
              <w:jc w:val="center"/>
              <w:rPr>
                <w:lang w:eastAsia="en-US"/>
              </w:rPr>
            </w:pPr>
            <w:r>
              <w:rPr>
                <w:bCs/>
              </w:rPr>
              <w:t>весной и осенью</w:t>
            </w:r>
          </w:p>
        </w:tc>
        <w:tc>
          <w:tcPr>
            <w:tcW w:w="2260" w:type="dxa"/>
            <w:vAlign w:val="center"/>
          </w:tcPr>
          <w:p w:rsidR="000B3B1F" w:rsidRDefault="000B3B1F">
            <w:pPr>
              <w:spacing w:line="244" w:lineRule="exact"/>
              <w:jc w:val="center"/>
              <w:rPr>
                <w:lang w:eastAsia="en-US"/>
              </w:rPr>
            </w:pPr>
            <w:r>
              <w:rPr>
                <w:bCs/>
              </w:rPr>
              <w:t>комиссия по ОТ</w:t>
            </w:r>
          </w:p>
        </w:tc>
      </w:tr>
      <w:tr w:rsidR="000B3B1F" w:rsidTr="00FE28D5">
        <w:tc>
          <w:tcPr>
            <w:tcW w:w="283" w:type="dxa"/>
            <w:vAlign w:val="center"/>
          </w:tcPr>
          <w:p w:rsidR="000B3B1F" w:rsidRDefault="000B3B1F">
            <w:pPr>
              <w:spacing w:line="244" w:lineRule="exact"/>
              <w:jc w:val="center"/>
              <w:rPr>
                <w:lang w:eastAsia="en-US"/>
              </w:rPr>
            </w:pPr>
            <w:r>
              <w:rPr>
                <w:bCs/>
              </w:rPr>
              <w:t>2.</w:t>
            </w:r>
          </w:p>
        </w:tc>
        <w:tc>
          <w:tcPr>
            <w:tcW w:w="4537" w:type="dxa"/>
            <w:vAlign w:val="center"/>
          </w:tcPr>
          <w:p w:rsidR="000B3B1F" w:rsidRDefault="000B3B1F">
            <w:pPr>
              <w:spacing w:line="274" w:lineRule="exact"/>
              <w:rPr>
                <w:lang w:eastAsia="en-US"/>
              </w:rPr>
            </w:pPr>
            <w:r>
              <w:rPr>
                <w:bCs/>
              </w:rPr>
              <w:t>Внедрение и совершенствование технических устройств, обеспечивающих защиту работников Учреждения от поражения электрическим током</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в течение года</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3.</w:t>
            </w:r>
          </w:p>
        </w:tc>
        <w:tc>
          <w:tcPr>
            <w:tcW w:w="4537" w:type="dxa"/>
            <w:vAlign w:val="center"/>
          </w:tcPr>
          <w:p w:rsidR="000B3B1F" w:rsidRDefault="000B3B1F">
            <w:pPr>
              <w:spacing w:line="250" w:lineRule="exact"/>
              <w:rPr>
                <w:lang w:eastAsia="en-US"/>
              </w:rPr>
            </w:pPr>
            <w:r>
              <w:rPr>
                <w:bCs/>
              </w:rPr>
              <w:t>Обеспечение естественного и искусственного освещения на рабочих местах, в бытовых помещениях, местах прохода работников</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в течение года</w:t>
            </w:r>
          </w:p>
        </w:tc>
        <w:tc>
          <w:tcPr>
            <w:tcW w:w="2260" w:type="dxa"/>
            <w:vAlign w:val="center"/>
          </w:tcPr>
          <w:p w:rsidR="000B3B1F" w:rsidRDefault="000B3B1F">
            <w:pPr>
              <w:spacing w:line="254" w:lineRule="exact"/>
              <w:jc w:val="center"/>
              <w:rPr>
                <w:lang w:eastAsia="en-US"/>
              </w:rPr>
            </w:pPr>
            <w:r>
              <w:rPr>
                <w:bCs/>
              </w:rPr>
              <w:t>Руководитель ОО, завхоз</w:t>
            </w:r>
          </w:p>
        </w:tc>
      </w:tr>
      <w:tr w:rsidR="000B3B1F" w:rsidTr="00FE28D5">
        <w:tc>
          <w:tcPr>
            <w:tcW w:w="283" w:type="dxa"/>
            <w:vAlign w:val="center"/>
          </w:tcPr>
          <w:p w:rsidR="000B3B1F" w:rsidRDefault="000B3B1F">
            <w:pPr>
              <w:spacing w:line="244" w:lineRule="exact"/>
              <w:jc w:val="center"/>
              <w:rPr>
                <w:lang w:eastAsia="en-US"/>
              </w:rPr>
            </w:pPr>
            <w:r>
              <w:rPr>
                <w:bCs/>
              </w:rPr>
              <w:t>4.</w:t>
            </w:r>
          </w:p>
        </w:tc>
        <w:tc>
          <w:tcPr>
            <w:tcW w:w="4537" w:type="dxa"/>
            <w:vAlign w:val="center"/>
          </w:tcPr>
          <w:p w:rsidR="000B3B1F" w:rsidRDefault="000B3B1F">
            <w:pPr>
              <w:spacing w:line="244" w:lineRule="exact"/>
              <w:jc w:val="both"/>
              <w:rPr>
                <w:lang w:eastAsia="en-US"/>
              </w:rPr>
            </w:pPr>
            <w:r>
              <w:rPr>
                <w:bCs/>
              </w:rPr>
              <w:t>Установка новых и реконструкция имеющихся отопительных и вентиляционных систем в производственных и бытовых помещениях, тепловых и воздушных завес с целью выполнения нормативных требований по микроклимату и чистоте воздушной среды в производственных и бытовых помещениях Учреждения</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в течение года</w:t>
            </w:r>
          </w:p>
        </w:tc>
        <w:tc>
          <w:tcPr>
            <w:tcW w:w="2260" w:type="dxa"/>
            <w:vAlign w:val="center"/>
          </w:tcPr>
          <w:p w:rsidR="000B3B1F" w:rsidRDefault="000B3B1F">
            <w:pPr>
              <w:spacing w:line="244" w:lineRule="exact"/>
              <w:jc w:val="center"/>
              <w:rPr>
                <w:lang w:eastAsia="en-US"/>
              </w:rPr>
            </w:pPr>
            <w:r>
              <w:rPr>
                <w:bCs/>
              </w:rPr>
              <w:t>Руководитель ОО</w:t>
            </w:r>
          </w:p>
        </w:tc>
      </w:tr>
      <w:tr w:rsidR="000B3B1F" w:rsidTr="00FE28D5">
        <w:tc>
          <w:tcPr>
            <w:tcW w:w="283" w:type="dxa"/>
            <w:vAlign w:val="center"/>
          </w:tcPr>
          <w:p w:rsidR="000B3B1F" w:rsidRDefault="000B3B1F">
            <w:pPr>
              <w:spacing w:line="244" w:lineRule="exact"/>
              <w:jc w:val="center"/>
              <w:rPr>
                <w:lang w:eastAsia="en-US"/>
              </w:rPr>
            </w:pPr>
            <w:r>
              <w:rPr>
                <w:bCs/>
              </w:rPr>
              <w:t>5.</w:t>
            </w:r>
          </w:p>
        </w:tc>
        <w:tc>
          <w:tcPr>
            <w:tcW w:w="4537" w:type="dxa"/>
            <w:vAlign w:val="center"/>
          </w:tcPr>
          <w:p w:rsidR="000B3B1F" w:rsidRDefault="000B3B1F">
            <w:pPr>
              <w:spacing w:line="278" w:lineRule="exact"/>
              <w:jc w:val="both"/>
              <w:rPr>
                <w:lang w:eastAsia="en-US"/>
              </w:rPr>
            </w:pPr>
            <w:r>
              <w:rPr>
                <w:bCs/>
              </w:rPr>
              <w:t>Проведение испытания устройств заземления (зануления) и изоляции проводов электросистем зданий Учреждения на соответствие безопасной эксплуатации</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5" w:lineRule="exact"/>
              <w:ind w:right="20"/>
              <w:jc w:val="center"/>
              <w:rPr>
                <w:lang w:eastAsia="en-US"/>
              </w:rPr>
            </w:pPr>
            <w:r>
              <w:rPr>
                <w:bCs/>
              </w:rPr>
              <w:t>раз в три года (последний в 2023 г.)</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6.</w:t>
            </w:r>
          </w:p>
        </w:tc>
        <w:tc>
          <w:tcPr>
            <w:tcW w:w="4537" w:type="dxa"/>
            <w:vAlign w:val="center"/>
          </w:tcPr>
          <w:p w:rsidR="000B3B1F" w:rsidRDefault="000B3B1F">
            <w:pPr>
              <w:spacing w:line="244" w:lineRule="exact"/>
              <w:jc w:val="both"/>
              <w:rPr>
                <w:lang w:eastAsia="en-US"/>
              </w:rPr>
            </w:pPr>
            <w:r>
              <w:rPr>
                <w:bCs/>
              </w:rPr>
              <w:t>Опрессовка и гидропневмопромывка системы отопления</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5" w:lineRule="exact"/>
              <w:ind w:right="20"/>
              <w:jc w:val="center"/>
              <w:rPr>
                <w:lang w:eastAsia="en-US"/>
              </w:rPr>
            </w:pPr>
            <w:r>
              <w:rPr>
                <w:bCs/>
              </w:rPr>
              <w:t>согласно утвержденного графика</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7.</w:t>
            </w:r>
          </w:p>
        </w:tc>
        <w:tc>
          <w:tcPr>
            <w:tcW w:w="4537" w:type="dxa"/>
            <w:vAlign w:val="center"/>
          </w:tcPr>
          <w:p w:rsidR="000B3B1F" w:rsidRDefault="000B3B1F">
            <w:pPr>
              <w:spacing w:line="254" w:lineRule="exact"/>
              <w:jc w:val="both"/>
              <w:rPr>
                <w:lang w:eastAsia="en-US"/>
              </w:rPr>
            </w:pPr>
            <w:r>
              <w:rPr>
                <w:bCs/>
              </w:rPr>
              <w:t>Нанесение на оборудование, элементы конструкций, коммуникаций и на другие объекты сигнальных цветов и разметки, знаков безопасности</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44" w:lineRule="exact"/>
              <w:ind w:right="20"/>
              <w:jc w:val="center"/>
              <w:rPr>
                <w:lang w:eastAsia="en-US"/>
              </w:rPr>
            </w:pPr>
            <w:r>
              <w:rPr>
                <w:bCs/>
              </w:rPr>
              <w:t>в течение года</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8.</w:t>
            </w:r>
          </w:p>
        </w:tc>
        <w:tc>
          <w:tcPr>
            <w:tcW w:w="4537" w:type="dxa"/>
            <w:vAlign w:val="center"/>
          </w:tcPr>
          <w:p w:rsidR="000B3B1F" w:rsidRDefault="000B3B1F">
            <w:pPr>
              <w:spacing w:line="274" w:lineRule="exact"/>
              <w:jc w:val="both"/>
              <w:rPr>
                <w:lang w:eastAsia="en-US"/>
              </w:rPr>
            </w:pPr>
            <w:r>
              <w:rPr>
                <w:bCs/>
              </w:rPr>
              <w:t>Реконструкция и модернизация зданий, сооружений и помещений Учреждения с целью выполнения нормативных санитарных требований, строительных норм и правил</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left="140"/>
              <w:jc w:val="center"/>
              <w:rPr>
                <w:lang w:eastAsia="en-US"/>
              </w:rPr>
            </w:pPr>
            <w:r>
              <w:rPr>
                <w:bCs/>
              </w:rPr>
              <w:t>по мере необходимости</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9.</w:t>
            </w:r>
          </w:p>
        </w:tc>
        <w:tc>
          <w:tcPr>
            <w:tcW w:w="4537" w:type="dxa"/>
            <w:vAlign w:val="center"/>
          </w:tcPr>
          <w:p w:rsidR="000B3B1F" w:rsidRDefault="000B3B1F">
            <w:pPr>
              <w:spacing w:line="244" w:lineRule="exact"/>
              <w:jc w:val="both"/>
              <w:rPr>
                <w:lang w:eastAsia="en-US"/>
              </w:rPr>
            </w:pPr>
            <w:r>
              <w:rPr>
                <w:bCs/>
              </w:rPr>
              <w:t>Текущий ремонт технологического электрооборудования, имущества</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left="140"/>
              <w:jc w:val="center"/>
              <w:rPr>
                <w:lang w:eastAsia="en-US"/>
              </w:rPr>
            </w:pPr>
            <w:r>
              <w:rPr>
                <w:bCs/>
              </w:rPr>
              <w:t>по мере необходимости</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10.</w:t>
            </w:r>
          </w:p>
        </w:tc>
        <w:tc>
          <w:tcPr>
            <w:tcW w:w="4537" w:type="dxa"/>
            <w:vAlign w:val="center"/>
          </w:tcPr>
          <w:p w:rsidR="000B3B1F" w:rsidRDefault="000B3B1F">
            <w:pPr>
              <w:spacing w:line="244" w:lineRule="exact"/>
              <w:jc w:val="both"/>
              <w:rPr>
                <w:lang w:eastAsia="en-US"/>
              </w:rPr>
            </w:pPr>
            <w:r>
              <w:rPr>
                <w:bCs/>
              </w:rPr>
              <w:t>Приобретение котлов из нержавейки на пищеблок</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в течение года</w:t>
            </w:r>
          </w:p>
        </w:tc>
        <w:tc>
          <w:tcPr>
            <w:tcW w:w="2260" w:type="dxa"/>
            <w:vAlign w:val="center"/>
          </w:tcPr>
          <w:p w:rsidR="000B3B1F" w:rsidRDefault="000B3B1F">
            <w:pPr>
              <w:spacing w:line="254" w:lineRule="exact"/>
              <w:jc w:val="center"/>
              <w:rPr>
                <w:lang w:eastAsia="en-US"/>
              </w:rPr>
            </w:pPr>
            <w:r>
              <w:rPr>
                <w:bCs/>
              </w:rPr>
              <w:t>Руководитель ОО, завхоз</w:t>
            </w:r>
          </w:p>
        </w:tc>
      </w:tr>
      <w:tr w:rsidR="000B3B1F" w:rsidTr="00FE28D5">
        <w:tc>
          <w:tcPr>
            <w:tcW w:w="283" w:type="dxa"/>
            <w:vAlign w:val="center"/>
          </w:tcPr>
          <w:p w:rsidR="000B3B1F" w:rsidRDefault="000B3B1F">
            <w:pPr>
              <w:spacing w:line="244" w:lineRule="exact"/>
              <w:jc w:val="center"/>
              <w:rPr>
                <w:lang w:eastAsia="en-US"/>
              </w:rPr>
            </w:pPr>
            <w:r>
              <w:rPr>
                <w:bCs/>
              </w:rPr>
              <w:t>11.</w:t>
            </w:r>
          </w:p>
        </w:tc>
        <w:tc>
          <w:tcPr>
            <w:tcW w:w="4537" w:type="dxa"/>
            <w:vAlign w:val="center"/>
          </w:tcPr>
          <w:p w:rsidR="000B3B1F" w:rsidRDefault="000B3B1F">
            <w:pPr>
              <w:spacing w:line="259" w:lineRule="exact"/>
              <w:jc w:val="both"/>
              <w:rPr>
                <w:lang w:eastAsia="en-US"/>
              </w:rPr>
            </w:pPr>
            <w:r>
              <w:rPr>
                <w:bCs/>
              </w:rPr>
              <w:t>Приобретение столовой, чайной посуды, приборов для замены, изъятой из обихода из-за дефектов (бой, скол, трещина)</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в течение года</w:t>
            </w:r>
          </w:p>
        </w:tc>
        <w:tc>
          <w:tcPr>
            <w:tcW w:w="2260" w:type="dxa"/>
            <w:vAlign w:val="center"/>
          </w:tcPr>
          <w:p w:rsidR="000B3B1F" w:rsidRDefault="000B3B1F">
            <w:pPr>
              <w:spacing w:line="254" w:lineRule="exact"/>
              <w:jc w:val="center"/>
              <w:rPr>
                <w:lang w:eastAsia="en-US"/>
              </w:rPr>
            </w:pPr>
            <w:r>
              <w:rPr>
                <w:bCs/>
              </w:rPr>
              <w:t>Руководитель ОО завхоз</w:t>
            </w:r>
          </w:p>
        </w:tc>
      </w:tr>
      <w:tr w:rsidR="000B3B1F" w:rsidTr="00FE28D5">
        <w:tc>
          <w:tcPr>
            <w:tcW w:w="283" w:type="dxa"/>
            <w:vAlign w:val="center"/>
          </w:tcPr>
          <w:p w:rsidR="000B3B1F" w:rsidRDefault="000B3B1F">
            <w:pPr>
              <w:spacing w:line="244" w:lineRule="exact"/>
              <w:jc w:val="center"/>
              <w:rPr>
                <w:lang w:eastAsia="en-US"/>
              </w:rPr>
            </w:pPr>
            <w:r>
              <w:rPr>
                <w:bCs/>
              </w:rPr>
              <w:t>12.</w:t>
            </w:r>
          </w:p>
        </w:tc>
        <w:tc>
          <w:tcPr>
            <w:tcW w:w="4537" w:type="dxa"/>
            <w:vAlign w:val="center"/>
          </w:tcPr>
          <w:p w:rsidR="000B3B1F" w:rsidRDefault="000B3B1F">
            <w:pPr>
              <w:spacing w:line="244" w:lineRule="exact"/>
              <w:jc w:val="both"/>
              <w:rPr>
                <w:lang w:eastAsia="en-US"/>
              </w:rPr>
            </w:pPr>
            <w:r>
              <w:rPr>
                <w:bCs/>
              </w:rPr>
              <w:t>Завоз песка для своевременной замены в песочницах</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май</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13.</w:t>
            </w:r>
          </w:p>
        </w:tc>
        <w:tc>
          <w:tcPr>
            <w:tcW w:w="4537" w:type="dxa"/>
            <w:vAlign w:val="center"/>
          </w:tcPr>
          <w:p w:rsidR="000B3B1F" w:rsidRDefault="000B3B1F">
            <w:pPr>
              <w:spacing w:line="244" w:lineRule="exact"/>
              <w:jc w:val="both"/>
              <w:rPr>
                <w:lang w:eastAsia="en-US"/>
              </w:rPr>
            </w:pPr>
            <w:r>
              <w:rPr>
                <w:bCs/>
              </w:rPr>
              <w:t>Завоз пескосмеси в зимний период</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ноябрь</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14.</w:t>
            </w:r>
          </w:p>
        </w:tc>
        <w:tc>
          <w:tcPr>
            <w:tcW w:w="4537" w:type="dxa"/>
            <w:vAlign w:val="center"/>
          </w:tcPr>
          <w:p w:rsidR="000B3B1F" w:rsidRDefault="000B3B1F">
            <w:pPr>
              <w:spacing w:line="244" w:lineRule="exact"/>
              <w:jc w:val="both"/>
              <w:rPr>
                <w:lang w:eastAsia="en-US"/>
              </w:rPr>
            </w:pPr>
            <w:r>
              <w:rPr>
                <w:bCs/>
              </w:rPr>
              <w:t>Своевременная расчистка кровли от наледи, сосулек</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44" w:lineRule="exact"/>
              <w:ind w:right="20"/>
              <w:jc w:val="center"/>
              <w:rPr>
                <w:lang w:eastAsia="en-US"/>
              </w:rPr>
            </w:pPr>
            <w:r>
              <w:rPr>
                <w:bCs/>
              </w:rPr>
              <w:t>ноябрь-март</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15.</w:t>
            </w:r>
          </w:p>
        </w:tc>
        <w:tc>
          <w:tcPr>
            <w:tcW w:w="4537" w:type="dxa"/>
            <w:vAlign w:val="center"/>
          </w:tcPr>
          <w:p w:rsidR="000B3B1F" w:rsidRDefault="000B3B1F">
            <w:pPr>
              <w:spacing w:line="244" w:lineRule="exact"/>
              <w:jc w:val="both"/>
              <w:rPr>
                <w:lang w:eastAsia="en-US"/>
              </w:rPr>
            </w:pPr>
            <w:r>
              <w:rPr>
                <w:bCs/>
              </w:rPr>
              <w:t>Озеленение и благоустройство территории</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апрель-август</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16018" w:type="dxa"/>
            <w:gridSpan w:val="6"/>
            <w:vAlign w:val="center"/>
          </w:tcPr>
          <w:p w:rsidR="000B3B1F" w:rsidRDefault="000B3B1F">
            <w:pPr>
              <w:widowControl w:val="0"/>
              <w:suppressAutoHyphens/>
              <w:jc w:val="center"/>
              <w:rPr>
                <w:b/>
                <w:bCs/>
              </w:rPr>
            </w:pPr>
            <w:r>
              <w:rPr>
                <w:b/>
                <w:bCs/>
              </w:rPr>
              <w:t>3. Лечебно-профилактические и санитарно-бытовые мероприятия</w:t>
            </w:r>
          </w:p>
        </w:tc>
      </w:tr>
      <w:tr w:rsidR="000B3B1F" w:rsidTr="00FE28D5">
        <w:tc>
          <w:tcPr>
            <w:tcW w:w="283" w:type="dxa"/>
            <w:vAlign w:val="center"/>
          </w:tcPr>
          <w:p w:rsidR="000B3B1F" w:rsidRDefault="000B3B1F">
            <w:pPr>
              <w:spacing w:line="244" w:lineRule="exact"/>
              <w:jc w:val="center"/>
              <w:rPr>
                <w:lang w:eastAsia="en-US"/>
              </w:rPr>
            </w:pPr>
            <w:r>
              <w:rPr>
                <w:bCs/>
              </w:rPr>
              <w:t>1.</w:t>
            </w:r>
          </w:p>
        </w:tc>
        <w:tc>
          <w:tcPr>
            <w:tcW w:w="4537" w:type="dxa"/>
            <w:vAlign w:val="center"/>
          </w:tcPr>
          <w:p w:rsidR="000B3B1F" w:rsidRDefault="000B3B1F">
            <w:pPr>
              <w:spacing w:line="244" w:lineRule="exact"/>
              <w:jc w:val="both"/>
              <w:rPr>
                <w:lang w:eastAsia="en-US"/>
              </w:rPr>
            </w:pPr>
            <w:r>
              <w:rPr>
                <w:bCs/>
              </w:rPr>
              <w:t>Проведение профессиональной гигиенической подготовки работников</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50" w:lineRule="exact"/>
              <w:ind w:right="20"/>
              <w:jc w:val="center"/>
              <w:rPr>
                <w:lang w:eastAsia="en-US"/>
              </w:rPr>
            </w:pPr>
            <w:r>
              <w:rPr>
                <w:bCs/>
              </w:rPr>
              <w:t>согласно утвержденного графика / при приеме нового работника</w:t>
            </w:r>
          </w:p>
        </w:tc>
        <w:tc>
          <w:tcPr>
            <w:tcW w:w="2260" w:type="dxa"/>
            <w:vAlign w:val="center"/>
          </w:tcPr>
          <w:p w:rsidR="000B3B1F" w:rsidRDefault="000B3B1F">
            <w:pPr>
              <w:spacing w:line="254" w:lineRule="exact"/>
              <w:jc w:val="center"/>
              <w:rPr>
                <w:lang w:eastAsia="en-US"/>
              </w:rPr>
            </w:pPr>
            <w:r>
              <w:rPr>
                <w:bCs/>
              </w:rPr>
              <w:t>медсестра</w:t>
            </w:r>
          </w:p>
        </w:tc>
      </w:tr>
      <w:tr w:rsidR="000B3B1F" w:rsidTr="00FE28D5">
        <w:tc>
          <w:tcPr>
            <w:tcW w:w="283" w:type="dxa"/>
            <w:vAlign w:val="center"/>
          </w:tcPr>
          <w:p w:rsidR="000B3B1F" w:rsidRDefault="000B3B1F">
            <w:pPr>
              <w:spacing w:line="244" w:lineRule="exact"/>
              <w:jc w:val="center"/>
              <w:rPr>
                <w:lang w:eastAsia="en-US"/>
              </w:rPr>
            </w:pPr>
            <w:r>
              <w:rPr>
                <w:bCs/>
              </w:rPr>
              <w:t>2.</w:t>
            </w:r>
          </w:p>
        </w:tc>
        <w:tc>
          <w:tcPr>
            <w:tcW w:w="4537" w:type="dxa"/>
            <w:vAlign w:val="center"/>
          </w:tcPr>
          <w:p w:rsidR="000B3B1F" w:rsidRDefault="000B3B1F">
            <w:pPr>
              <w:spacing w:line="274" w:lineRule="exact"/>
              <w:jc w:val="both"/>
              <w:rPr>
                <w:lang w:eastAsia="en-US"/>
              </w:rPr>
            </w:pPr>
            <w:r>
              <w:rPr>
                <w:bCs/>
              </w:rPr>
              <w:t>Проведение обязательных первичных медицинских осмотров (обследований) работников (при приеме на работу) и периодических (в течение трудовой деятельности) медицинских осмотров (обследований)</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50" w:lineRule="exact"/>
              <w:ind w:right="20"/>
              <w:jc w:val="center"/>
              <w:rPr>
                <w:lang w:eastAsia="en-US"/>
              </w:rPr>
            </w:pPr>
            <w:r>
              <w:rPr>
                <w:bCs/>
              </w:rPr>
              <w:t>согласно утвержденного графика / при приеме нового работника</w:t>
            </w:r>
          </w:p>
        </w:tc>
        <w:tc>
          <w:tcPr>
            <w:tcW w:w="2260" w:type="dxa"/>
            <w:vAlign w:val="center"/>
          </w:tcPr>
          <w:p w:rsidR="000B3B1F" w:rsidRDefault="000B3B1F">
            <w:pPr>
              <w:spacing w:line="250" w:lineRule="exact"/>
              <w:jc w:val="center"/>
              <w:rPr>
                <w:lang w:eastAsia="en-US"/>
              </w:rPr>
            </w:pPr>
            <w:r>
              <w:rPr>
                <w:bCs/>
              </w:rPr>
              <w:t>медсестра</w:t>
            </w:r>
          </w:p>
        </w:tc>
      </w:tr>
      <w:tr w:rsidR="000B3B1F" w:rsidTr="00FE28D5">
        <w:tc>
          <w:tcPr>
            <w:tcW w:w="283" w:type="dxa"/>
            <w:vAlign w:val="center"/>
          </w:tcPr>
          <w:p w:rsidR="000B3B1F" w:rsidRDefault="000B3B1F">
            <w:pPr>
              <w:spacing w:line="244" w:lineRule="exact"/>
              <w:jc w:val="center"/>
              <w:rPr>
                <w:lang w:eastAsia="en-US"/>
              </w:rPr>
            </w:pPr>
            <w:r>
              <w:rPr>
                <w:bCs/>
              </w:rPr>
              <w:t>3.</w:t>
            </w:r>
          </w:p>
        </w:tc>
        <w:tc>
          <w:tcPr>
            <w:tcW w:w="4537" w:type="dxa"/>
            <w:vAlign w:val="center"/>
          </w:tcPr>
          <w:p w:rsidR="000B3B1F" w:rsidRDefault="000B3B1F">
            <w:pPr>
              <w:spacing w:line="254" w:lineRule="exact"/>
              <w:jc w:val="both"/>
              <w:rPr>
                <w:lang w:eastAsia="en-US"/>
              </w:rPr>
            </w:pPr>
            <w:r>
              <w:rPr>
                <w:bCs/>
              </w:rPr>
              <w:t>Проведение обязательных психиатрических освидетельствований работников</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59" w:lineRule="exact"/>
              <w:ind w:right="20"/>
              <w:jc w:val="center"/>
              <w:rPr>
                <w:lang w:eastAsia="en-US"/>
              </w:rPr>
            </w:pPr>
            <w:r>
              <w:rPr>
                <w:bCs/>
              </w:rPr>
              <w:t>при приеме нового работника</w:t>
            </w:r>
          </w:p>
        </w:tc>
        <w:tc>
          <w:tcPr>
            <w:tcW w:w="2260" w:type="dxa"/>
            <w:vAlign w:val="center"/>
          </w:tcPr>
          <w:p w:rsidR="000B3B1F" w:rsidRDefault="000B3B1F">
            <w:pPr>
              <w:spacing w:line="244" w:lineRule="exact"/>
              <w:jc w:val="center"/>
              <w:rPr>
                <w:lang w:eastAsia="en-US"/>
              </w:rPr>
            </w:pPr>
            <w:r>
              <w:rPr>
                <w:bCs/>
              </w:rPr>
              <w:t>Руководитель ОО</w:t>
            </w:r>
          </w:p>
        </w:tc>
      </w:tr>
      <w:tr w:rsidR="000B3B1F" w:rsidTr="00FE28D5">
        <w:tc>
          <w:tcPr>
            <w:tcW w:w="283" w:type="dxa"/>
            <w:vAlign w:val="center"/>
          </w:tcPr>
          <w:p w:rsidR="000B3B1F" w:rsidRDefault="000B3B1F">
            <w:pPr>
              <w:spacing w:line="244" w:lineRule="exact"/>
              <w:jc w:val="center"/>
              <w:rPr>
                <w:lang w:eastAsia="en-US"/>
              </w:rPr>
            </w:pPr>
            <w:r>
              <w:rPr>
                <w:bCs/>
              </w:rPr>
              <w:t>4.</w:t>
            </w:r>
          </w:p>
        </w:tc>
        <w:tc>
          <w:tcPr>
            <w:tcW w:w="4537" w:type="dxa"/>
            <w:vAlign w:val="center"/>
          </w:tcPr>
          <w:p w:rsidR="000B3B1F" w:rsidRDefault="000B3B1F">
            <w:pPr>
              <w:spacing w:line="244" w:lineRule="exact"/>
              <w:jc w:val="both"/>
              <w:rPr>
                <w:lang w:eastAsia="en-US"/>
              </w:rPr>
            </w:pPr>
            <w:r>
              <w:rPr>
                <w:bCs/>
              </w:rPr>
              <w:t>Оснащение аптечек набором медицинских изделий для оказания первой помощи</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по мере</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5.</w:t>
            </w:r>
          </w:p>
        </w:tc>
        <w:tc>
          <w:tcPr>
            <w:tcW w:w="4537" w:type="dxa"/>
            <w:vAlign w:val="center"/>
          </w:tcPr>
          <w:p w:rsidR="000B3B1F" w:rsidRDefault="000B3B1F">
            <w:pPr>
              <w:spacing w:line="244" w:lineRule="exact"/>
              <w:jc w:val="both"/>
              <w:rPr>
                <w:lang w:eastAsia="en-US"/>
              </w:rPr>
            </w:pPr>
            <w:r>
              <w:rPr>
                <w:bCs/>
              </w:rPr>
              <w:t>Проведение дератизации и дезинсекции помещений</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по мере</w:t>
            </w:r>
          </w:p>
          <w:p w:rsidR="000B3B1F" w:rsidRDefault="000B3B1F">
            <w:pPr>
              <w:spacing w:line="244" w:lineRule="exact"/>
              <w:ind w:right="20"/>
              <w:jc w:val="center"/>
              <w:rPr>
                <w:lang w:eastAsia="en-US"/>
              </w:rPr>
            </w:pPr>
            <w:r>
              <w:rPr>
                <w:bCs/>
              </w:rPr>
              <w:t>необходимости</w:t>
            </w:r>
          </w:p>
        </w:tc>
        <w:tc>
          <w:tcPr>
            <w:tcW w:w="2260" w:type="dxa"/>
            <w:vAlign w:val="center"/>
          </w:tcPr>
          <w:p w:rsidR="000B3B1F" w:rsidRDefault="000B3B1F">
            <w:pPr>
              <w:spacing w:line="250"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6.</w:t>
            </w:r>
          </w:p>
        </w:tc>
        <w:tc>
          <w:tcPr>
            <w:tcW w:w="4537" w:type="dxa"/>
            <w:vAlign w:val="center"/>
          </w:tcPr>
          <w:p w:rsidR="000B3B1F" w:rsidRDefault="000B3B1F">
            <w:pPr>
              <w:spacing w:line="244" w:lineRule="exact"/>
              <w:jc w:val="both"/>
              <w:rPr>
                <w:lang w:eastAsia="en-US"/>
              </w:rPr>
            </w:pPr>
            <w:r>
              <w:rPr>
                <w:bCs/>
              </w:rPr>
              <w:t>Проверка санитарно-гигиенического состояния помещений Учреждения</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44" w:lineRule="exact"/>
              <w:ind w:right="20"/>
              <w:jc w:val="center"/>
              <w:rPr>
                <w:lang w:eastAsia="en-US"/>
              </w:rPr>
            </w:pPr>
            <w:r>
              <w:rPr>
                <w:bCs/>
              </w:rPr>
              <w:t>постоянно</w:t>
            </w:r>
          </w:p>
        </w:tc>
        <w:tc>
          <w:tcPr>
            <w:tcW w:w="2260" w:type="dxa"/>
            <w:vAlign w:val="center"/>
          </w:tcPr>
          <w:p w:rsidR="000B3B1F" w:rsidRDefault="000B3B1F">
            <w:pPr>
              <w:spacing w:line="254" w:lineRule="exact"/>
              <w:jc w:val="center"/>
              <w:rPr>
                <w:lang w:eastAsia="en-US"/>
              </w:rPr>
            </w:pPr>
            <w:r>
              <w:rPr>
                <w:bCs/>
              </w:rPr>
              <w:t>медсестра</w:t>
            </w:r>
          </w:p>
        </w:tc>
      </w:tr>
      <w:tr w:rsidR="000B3B1F" w:rsidTr="00FE28D5">
        <w:tc>
          <w:tcPr>
            <w:tcW w:w="283" w:type="dxa"/>
            <w:vAlign w:val="center"/>
          </w:tcPr>
          <w:p w:rsidR="000B3B1F" w:rsidRDefault="000B3B1F">
            <w:pPr>
              <w:spacing w:line="244" w:lineRule="exact"/>
              <w:jc w:val="center"/>
              <w:rPr>
                <w:lang w:eastAsia="en-US"/>
              </w:rPr>
            </w:pPr>
            <w:r>
              <w:rPr>
                <w:bCs/>
              </w:rPr>
              <w:t>7.</w:t>
            </w:r>
          </w:p>
        </w:tc>
        <w:tc>
          <w:tcPr>
            <w:tcW w:w="4537" w:type="dxa"/>
            <w:vAlign w:val="center"/>
          </w:tcPr>
          <w:p w:rsidR="000B3B1F" w:rsidRDefault="000B3B1F">
            <w:pPr>
              <w:spacing w:line="244" w:lineRule="exact"/>
              <w:jc w:val="both"/>
              <w:rPr>
                <w:lang w:eastAsia="en-US"/>
              </w:rPr>
            </w:pPr>
            <w:r>
              <w:rPr>
                <w:bCs/>
              </w:rPr>
              <w:t>Приобретение и выдача смывающих и обезвреживающих средств</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1 раз в месяц</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8.</w:t>
            </w:r>
          </w:p>
        </w:tc>
        <w:tc>
          <w:tcPr>
            <w:tcW w:w="4537" w:type="dxa"/>
            <w:vAlign w:val="center"/>
          </w:tcPr>
          <w:p w:rsidR="000B3B1F" w:rsidRDefault="000B3B1F">
            <w:pPr>
              <w:spacing w:line="254" w:lineRule="exact"/>
              <w:jc w:val="both"/>
              <w:rPr>
                <w:lang w:eastAsia="en-US"/>
              </w:rPr>
            </w:pPr>
            <w:r>
              <w:rPr>
                <w:bCs/>
              </w:rPr>
              <w:t>Организация и проведение производственного контроля по соблюдения санитарных правил на рабочих местах</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44" w:lineRule="exact"/>
              <w:ind w:right="20"/>
              <w:jc w:val="center"/>
              <w:rPr>
                <w:lang w:eastAsia="en-US"/>
              </w:rPr>
            </w:pPr>
            <w:r>
              <w:rPr>
                <w:bCs/>
              </w:rPr>
              <w:t>в течение года</w:t>
            </w:r>
          </w:p>
        </w:tc>
        <w:tc>
          <w:tcPr>
            <w:tcW w:w="2260" w:type="dxa"/>
            <w:vAlign w:val="center"/>
          </w:tcPr>
          <w:p w:rsidR="000B3B1F" w:rsidRDefault="000B3B1F">
            <w:pPr>
              <w:spacing w:line="254" w:lineRule="exact"/>
              <w:jc w:val="center"/>
              <w:rPr>
                <w:lang w:eastAsia="en-US"/>
              </w:rPr>
            </w:pPr>
            <w:r>
              <w:rPr>
                <w:bCs/>
              </w:rPr>
              <w:t>медсестра</w:t>
            </w:r>
          </w:p>
        </w:tc>
      </w:tr>
      <w:tr w:rsidR="000B3B1F" w:rsidTr="00FE28D5">
        <w:tc>
          <w:tcPr>
            <w:tcW w:w="283" w:type="dxa"/>
            <w:vAlign w:val="center"/>
          </w:tcPr>
          <w:p w:rsidR="000B3B1F" w:rsidRDefault="000B3B1F">
            <w:pPr>
              <w:spacing w:line="244" w:lineRule="exact"/>
              <w:jc w:val="center"/>
              <w:rPr>
                <w:lang w:eastAsia="en-US"/>
              </w:rPr>
            </w:pPr>
            <w:r>
              <w:rPr>
                <w:bCs/>
              </w:rPr>
              <w:t>9.</w:t>
            </w:r>
          </w:p>
        </w:tc>
        <w:tc>
          <w:tcPr>
            <w:tcW w:w="4537" w:type="dxa"/>
            <w:vAlign w:val="center"/>
          </w:tcPr>
          <w:p w:rsidR="000B3B1F" w:rsidRDefault="000B3B1F">
            <w:pPr>
              <w:spacing w:line="254" w:lineRule="exact"/>
              <w:jc w:val="both"/>
              <w:rPr>
                <w:lang w:eastAsia="en-US"/>
              </w:rPr>
            </w:pPr>
            <w:r>
              <w:rPr>
                <w:bCs/>
              </w:rPr>
              <w:t>Проведение вакцинации работников против гриппа. Диспансеризация сотрудников</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50" w:lineRule="exact"/>
              <w:ind w:right="20"/>
              <w:jc w:val="center"/>
              <w:rPr>
                <w:lang w:eastAsia="en-US"/>
              </w:rPr>
            </w:pPr>
            <w:r>
              <w:rPr>
                <w:bCs/>
              </w:rPr>
              <w:t>согласно утвержденного графика ГБУЗ</w:t>
            </w:r>
          </w:p>
        </w:tc>
        <w:tc>
          <w:tcPr>
            <w:tcW w:w="2260" w:type="dxa"/>
            <w:vAlign w:val="center"/>
          </w:tcPr>
          <w:p w:rsidR="000B3B1F" w:rsidRDefault="000B3B1F">
            <w:pPr>
              <w:spacing w:line="254" w:lineRule="exact"/>
              <w:jc w:val="center"/>
              <w:rPr>
                <w:lang w:eastAsia="en-US"/>
              </w:rPr>
            </w:pPr>
            <w:r>
              <w:rPr>
                <w:bCs/>
              </w:rPr>
              <w:t>медсестра</w:t>
            </w:r>
          </w:p>
        </w:tc>
      </w:tr>
      <w:tr w:rsidR="000B3B1F" w:rsidTr="00FE28D5">
        <w:tc>
          <w:tcPr>
            <w:tcW w:w="283" w:type="dxa"/>
            <w:vAlign w:val="center"/>
          </w:tcPr>
          <w:p w:rsidR="000B3B1F" w:rsidRDefault="000B3B1F">
            <w:pPr>
              <w:spacing w:line="244" w:lineRule="exact"/>
              <w:jc w:val="center"/>
              <w:rPr>
                <w:lang w:eastAsia="en-US"/>
              </w:rPr>
            </w:pPr>
            <w:r>
              <w:rPr>
                <w:bCs/>
              </w:rPr>
              <w:t>10.</w:t>
            </w:r>
          </w:p>
        </w:tc>
        <w:tc>
          <w:tcPr>
            <w:tcW w:w="4537" w:type="dxa"/>
            <w:vAlign w:val="center"/>
          </w:tcPr>
          <w:p w:rsidR="000B3B1F" w:rsidRDefault="000B3B1F">
            <w:pPr>
              <w:spacing w:line="254" w:lineRule="exact"/>
              <w:jc w:val="both"/>
              <w:rPr>
                <w:lang w:eastAsia="en-US"/>
              </w:rPr>
            </w:pPr>
            <w:r>
              <w:rPr>
                <w:bCs/>
              </w:rPr>
              <w:t>Проведение вакцинации, ревакцинации от новой коронавирусной инфекции</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44" w:lineRule="exact"/>
              <w:ind w:right="20"/>
              <w:jc w:val="center"/>
              <w:rPr>
                <w:lang w:eastAsia="en-US"/>
              </w:rPr>
            </w:pPr>
            <w:r>
              <w:rPr>
                <w:bCs/>
              </w:rPr>
              <w:t>в течение года</w:t>
            </w:r>
          </w:p>
        </w:tc>
        <w:tc>
          <w:tcPr>
            <w:tcW w:w="2260" w:type="dxa"/>
            <w:vAlign w:val="center"/>
          </w:tcPr>
          <w:p w:rsidR="000B3B1F" w:rsidRDefault="000B3B1F">
            <w:pPr>
              <w:spacing w:line="254" w:lineRule="exact"/>
              <w:jc w:val="center"/>
              <w:rPr>
                <w:lang w:eastAsia="en-US"/>
              </w:rPr>
            </w:pPr>
            <w:r>
              <w:rPr>
                <w:bCs/>
              </w:rPr>
              <w:t>медсестра</w:t>
            </w:r>
          </w:p>
        </w:tc>
      </w:tr>
      <w:tr w:rsidR="000B3B1F" w:rsidTr="00FE28D5">
        <w:tc>
          <w:tcPr>
            <w:tcW w:w="16018" w:type="dxa"/>
            <w:gridSpan w:val="6"/>
            <w:vAlign w:val="center"/>
          </w:tcPr>
          <w:p w:rsidR="000B3B1F" w:rsidRDefault="000B3B1F">
            <w:pPr>
              <w:widowControl w:val="0"/>
              <w:suppressAutoHyphens/>
              <w:jc w:val="center"/>
              <w:rPr>
                <w:b/>
                <w:bCs/>
              </w:rPr>
            </w:pPr>
            <w:r>
              <w:rPr>
                <w:b/>
                <w:bCs/>
              </w:rPr>
              <w:t>4.Мероприятия по обеспечению средствами индивидуальной защиты</w:t>
            </w:r>
          </w:p>
        </w:tc>
      </w:tr>
      <w:tr w:rsidR="000B3B1F" w:rsidTr="00FE28D5">
        <w:tc>
          <w:tcPr>
            <w:tcW w:w="283" w:type="dxa"/>
            <w:vAlign w:val="center"/>
          </w:tcPr>
          <w:p w:rsidR="000B3B1F" w:rsidRDefault="000B3B1F">
            <w:pPr>
              <w:spacing w:line="244" w:lineRule="exact"/>
              <w:jc w:val="center"/>
              <w:rPr>
                <w:lang w:eastAsia="en-US"/>
              </w:rPr>
            </w:pPr>
            <w:r>
              <w:rPr>
                <w:bCs/>
              </w:rPr>
              <w:t>1.</w:t>
            </w:r>
          </w:p>
        </w:tc>
        <w:tc>
          <w:tcPr>
            <w:tcW w:w="4537" w:type="dxa"/>
            <w:vAlign w:val="center"/>
          </w:tcPr>
          <w:p w:rsidR="000B3B1F" w:rsidRDefault="000B3B1F">
            <w:pPr>
              <w:spacing w:line="245" w:lineRule="exact"/>
              <w:jc w:val="both"/>
              <w:rPr>
                <w:lang w:eastAsia="en-US"/>
              </w:rPr>
            </w:pPr>
            <w:r>
              <w:rPr>
                <w:bCs/>
              </w:rPr>
              <w:t>Обеспечение работников специальной одеждой и другими средствами индивидуальной защиты</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согласно нормам</w:t>
            </w:r>
          </w:p>
          <w:p w:rsidR="000B3B1F" w:rsidRDefault="000B3B1F">
            <w:pPr>
              <w:spacing w:line="244" w:lineRule="exact"/>
              <w:ind w:right="20"/>
              <w:jc w:val="center"/>
              <w:rPr>
                <w:lang w:eastAsia="en-US"/>
              </w:rPr>
            </w:pPr>
            <w:r>
              <w:rPr>
                <w:bCs/>
              </w:rPr>
              <w:t>расхода</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2.</w:t>
            </w:r>
          </w:p>
        </w:tc>
        <w:tc>
          <w:tcPr>
            <w:tcW w:w="4537" w:type="dxa"/>
            <w:vAlign w:val="center"/>
          </w:tcPr>
          <w:p w:rsidR="000B3B1F" w:rsidRDefault="000B3B1F">
            <w:pPr>
              <w:spacing w:line="250" w:lineRule="exact"/>
              <w:jc w:val="both"/>
              <w:rPr>
                <w:lang w:eastAsia="en-US"/>
              </w:rPr>
            </w:pPr>
            <w:r>
              <w:rPr>
                <w:bCs/>
              </w:rPr>
              <w:t>Обеспечение хранения средств индивидуальной защиты (далее - СИЗ), а также ухода за ними (своевременная химчистка, стирка, дегазация, дезактивация, дезинфекция, обезвреживание, обеспыливание, сушка), проведение ремонта и замена СИЗ</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44" w:lineRule="exact"/>
              <w:ind w:right="20"/>
              <w:jc w:val="center"/>
              <w:rPr>
                <w:lang w:eastAsia="en-US"/>
              </w:rPr>
            </w:pPr>
            <w:r>
              <w:rPr>
                <w:bCs/>
              </w:rPr>
              <w:t>по мере</w:t>
            </w:r>
          </w:p>
          <w:p w:rsidR="000B3B1F" w:rsidRDefault="000B3B1F">
            <w:pPr>
              <w:spacing w:line="244" w:lineRule="exact"/>
              <w:ind w:right="20"/>
              <w:jc w:val="center"/>
              <w:rPr>
                <w:lang w:eastAsia="en-US"/>
              </w:rPr>
            </w:pPr>
            <w:r>
              <w:rPr>
                <w:bCs/>
              </w:rPr>
              <w:t>необходимости</w:t>
            </w:r>
          </w:p>
        </w:tc>
        <w:tc>
          <w:tcPr>
            <w:tcW w:w="2260" w:type="dxa"/>
            <w:vAlign w:val="center"/>
          </w:tcPr>
          <w:p w:rsidR="000B3B1F" w:rsidRDefault="000B3B1F">
            <w:pPr>
              <w:spacing w:line="250" w:lineRule="exact"/>
              <w:jc w:val="center"/>
              <w:rPr>
                <w:lang w:eastAsia="en-US"/>
              </w:rPr>
            </w:pPr>
            <w:r>
              <w:rPr>
                <w:bCs/>
              </w:rPr>
              <w:t>Завхоз, кастелянша</w:t>
            </w:r>
          </w:p>
        </w:tc>
      </w:tr>
      <w:tr w:rsidR="000B3B1F" w:rsidTr="00FE28D5">
        <w:tc>
          <w:tcPr>
            <w:tcW w:w="16018" w:type="dxa"/>
            <w:gridSpan w:val="6"/>
            <w:vAlign w:val="center"/>
          </w:tcPr>
          <w:p w:rsidR="000B3B1F" w:rsidRDefault="000B3B1F">
            <w:pPr>
              <w:widowControl w:val="0"/>
              <w:suppressAutoHyphens/>
              <w:jc w:val="center"/>
              <w:rPr>
                <w:lang w:eastAsia="en-US"/>
              </w:rPr>
            </w:pPr>
            <w:r>
              <w:rPr>
                <w:b/>
                <w:bCs/>
              </w:rPr>
              <w:t>5. Мероприятия, направленные на развитие физической культуры и спорта</w:t>
            </w:r>
          </w:p>
        </w:tc>
      </w:tr>
      <w:tr w:rsidR="000B3B1F" w:rsidTr="00FE28D5">
        <w:tc>
          <w:tcPr>
            <w:tcW w:w="283" w:type="dxa"/>
            <w:vAlign w:val="center"/>
          </w:tcPr>
          <w:p w:rsidR="000B3B1F" w:rsidRDefault="000B3B1F">
            <w:pPr>
              <w:spacing w:line="244" w:lineRule="exact"/>
              <w:jc w:val="center"/>
              <w:rPr>
                <w:lang w:eastAsia="en-US"/>
              </w:rPr>
            </w:pPr>
            <w:r>
              <w:rPr>
                <w:bCs/>
              </w:rPr>
              <w:t>1.</w:t>
            </w:r>
          </w:p>
        </w:tc>
        <w:tc>
          <w:tcPr>
            <w:tcW w:w="4537" w:type="dxa"/>
            <w:vAlign w:val="center"/>
          </w:tcPr>
          <w:p w:rsidR="000B3B1F" w:rsidRDefault="000B3B1F">
            <w:pPr>
              <w:spacing w:line="250" w:lineRule="exact"/>
              <w:jc w:val="both"/>
              <w:rPr>
                <w:lang w:eastAsia="en-US"/>
              </w:rPr>
            </w:pPr>
            <w:r>
              <w:rPr>
                <w:bCs/>
              </w:rPr>
              <w:t>Организация и проведение физкультурно-оздоровительных мероприятий</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50" w:lineRule="exact"/>
              <w:ind w:right="20"/>
              <w:jc w:val="center"/>
              <w:rPr>
                <w:lang w:eastAsia="en-US"/>
              </w:rPr>
            </w:pPr>
            <w:r>
              <w:rPr>
                <w:bCs/>
              </w:rPr>
              <w:t>согласно утвержденного графика</w:t>
            </w:r>
          </w:p>
        </w:tc>
        <w:tc>
          <w:tcPr>
            <w:tcW w:w="2260" w:type="dxa"/>
            <w:vAlign w:val="center"/>
          </w:tcPr>
          <w:p w:rsidR="000B3B1F" w:rsidRDefault="000B3B1F">
            <w:pPr>
              <w:spacing w:line="244" w:lineRule="exact"/>
              <w:jc w:val="center"/>
              <w:rPr>
                <w:lang w:eastAsia="en-US"/>
              </w:rPr>
            </w:pPr>
            <w:r>
              <w:rPr>
                <w:bCs/>
              </w:rPr>
              <w:t>председатель ППО</w:t>
            </w:r>
          </w:p>
        </w:tc>
      </w:tr>
      <w:tr w:rsidR="000B3B1F" w:rsidTr="00FE28D5">
        <w:tc>
          <w:tcPr>
            <w:tcW w:w="283" w:type="dxa"/>
            <w:vAlign w:val="center"/>
          </w:tcPr>
          <w:p w:rsidR="000B3B1F" w:rsidRDefault="000B3B1F">
            <w:pPr>
              <w:spacing w:line="244" w:lineRule="exact"/>
              <w:jc w:val="center"/>
              <w:rPr>
                <w:lang w:eastAsia="en-US"/>
              </w:rPr>
            </w:pPr>
            <w:r>
              <w:rPr>
                <w:bCs/>
              </w:rPr>
              <w:t>2.</w:t>
            </w:r>
          </w:p>
        </w:tc>
        <w:tc>
          <w:tcPr>
            <w:tcW w:w="4537" w:type="dxa"/>
            <w:vAlign w:val="center"/>
          </w:tcPr>
          <w:p w:rsidR="000B3B1F" w:rsidRDefault="000B3B1F">
            <w:pPr>
              <w:spacing w:line="244" w:lineRule="exact"/>
              <w:jc w:val="both"/>
              <w:rPr>
                <w:lang w:eastAsia="en-US"/>
              </w:rPr>
            </w:pPr>
            <w:r>
              <w:rPr>
                <w:bCs/>
              </w:rPr>
              <w:t>Участие в спортивных мероприятиях города (района, области)</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45" w:lineRule="exact"/>
              <w:ind w:right="20"/>
              <w:jc w:val="center"/>
              <w:rPr>
                <w:lang w:eastAsia="en-US"/>
              </w:rPr>
            </w:pPr>
            <w:r>
              <w:rPr>
                <w:bCs/>
              </w:rPr>
              <w:t>согласно утвержденного графика</w:t>
            </w:r>
          </w:p>
        </w:tc>
        <w:tc>
          <w:tcPr>
            <w:tcW w:w="2260" w:type="dxa"/>
            <w:vAlign w:val="center"/>
          </w:tcPr>
          <w:p w:rsidR="000B3B1F" w:rsidRDefault="000B3B1F">
            <w:pPr>
              <w:spacing w:line="244" w:lineRule="exact"/>
              <w:jc w:val="center"/>
              <w:rPr>
                <w:lang w:eastAsia="en-US"/>
              </w:rPr>
            </w:pPr>
            <w:r>
              <w:rPr>
                <w:bCs/>
              </w:rPr>
              <w:t>председатель ППО</w:t>
            </w:r>
          </w:p>
        </w:tc>
      </w:tr>
      <w:tr w:rsidR="000B3B1F" w:rsidTr="00FE28D5">
        <w:tc>
          <w:tcPr>
            <w:tcW w:w="16018" w:type="dxa"/>
            <w:gridSpan w:val="6"/>
            <w:vAlign w:val="center"/>
          </w:tcPr>
          <w:p w:rsidR="000B3B1F" w:rsidRDefault="000B3B1F">
            <w:pPr>
              <w:widowControl w:val="0"/>
              <w:suppressAutoHyphens/>
              <w:jc w:val="center"/>
              <w:rPr>
                <w:lang w:eastAsia="en-US"/>
              </w:rPr>
            </w:pPr>
            <w:r>
              <w:rPr>
                <w:b/>
                <w:bCs/>
              </w:rPr>
              <w:t>6. Мероприятия по пожарной безопасности</w:t>
            </w:r>
          </w:p>
        </w:tc>
      </w:tr>
      <w:tr w:rsidR="000B3B1F" w:rsidTr="00FE28D5">
        <w:tc>
          <w:tcPr>
            <w:tcW w:w="283" w:type="dxa"/>
            <w:vAlign w:val="center"/>
          </w:tcPr>
          <w:p w:rsidR="000B3B1F" w:rsidRDefault="000B3B1F">
            <w:pPr>
              <w:spacing w:line="244" w:lineRule="exact"/>
              <w:jc w:val="center"/>
              <w:rPr>
                <w:lang w:eastAsia="en-US"/>
              </w:rPr>
            </w:pPr>
            <w:r>
              <w:rPr>
                <w:bCs/>
              </w:rPr>
              <w:t>1.</w:t>
            </w:r>
          </w:p>
        </w:tc>
        <w:tc>
          <w:tcPr>
            <w:tcW w:w="4537" w:type="dxa"/>
            <w:vAlign w:val="center"/>
          </w:tcPr>
          <w:p w:rsidR="000B3B1F" w:rsidRDefault="000B3B1F">
            <w:pPr>
              <w:spacing w:line="269" w:lineRule="exact"/>
              <w:jc w:val="both"/>
              <w:rPr>
                <w:lang w:eastAsia="en-US"/>
              </w:rPr>
            </w:pPr>
            <w:r>
              <w:rPr>
                <w:bCs/>
              </w:rPr>
              <w:t>Разработка и обеспечение помещений Учреждения планом- схемой эвакуации людей на случай возникновения пожара</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44" w:lineRule="exact"/>
              <w:ind w:right="20"/>
              <w:jc w:val="center"/>
              <w:rPr>
                <w:lang w:eastAsia="en-US"/>
              </w:rPr>
            </w:pPr>
            <w:r>
              <w:rPr>
                <w:bCs/>
              </w:rPr>
              <w:t>постоянно</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2.</w:t>
            </w:r>
          </w:p>
        </w:tc>
        <w:tc>
          <w:tcPr>
            <w:tcW w:w="4537" w:type="dxa"/>
            <w:vAlign w:val="center"/>
          </w:tcPr>
          <w:p w:rsidR="000B3B1F" w:rsidRDefault="000B3B1F">
            <w:pPr>
              <w:spacing w:line="244" w:lineRule="exact"/>
              <w:jc w:val="both"/>
              <w:rPr>
                <w:lang w:eastAsia="en-US"/>
              </w:rPr>
            </w:pPr>
            <w:r>
              <w:rPr>
                <w:bCs/>
              </w:rPr>
              <w:t>Обеспечение Учреждения первичными средствами пожаротушения</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в течение года</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3.</w:t>
            </w:r>
          </w:p>
        </w:tc>
        <w:tc>
          <w:tcPr>
            <w:tcW w:w="4537" w:type="dxa"/>
            <w:vAlign w:val="center"/>
          </w:tcPr>
          <w:p w:rsidR="000B3B1F" w:rsidRDefault="000B3B1F">
            <w:pPr>
              <w:spacing w:line="259" w:lineRule="exact"/>
              <w:jc w:val="both"/>
              <w:rPr>
                <w:lang w:eastAsia="en-US"/>
              </w:rPr>
            </w:pPr>
            <w:r>
              <w:rPr>
                <w:bCs/>
              </w:rPr>
              <w:t>Организация обучения работников по дополнительным профессиональным программам в области пожарной безопасности</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50" w:lineRule="exact"/>
              <w:ind w:right="20"/>
              <w:jc w:val="center"/>
              <w:rPr>
                <w:lang w:eastAsia="en-US"/>
              </w:rPr>
            </w:pPr>
            <w:r>
              <w:rPr>
                <w:bCs/>
              </w:rPr>
              <w:t>согласно утвержденного графика</w:t>
            </w:r>
          </w:p>
        </w:tc>
        <w:tc>
          <w:tcPr>
            <w:tcW w:w="2260" w:type="dxa"/>
            <w:vAlign w:val="center"/>
          </w:tcPr>
          <w:p w:rsidR="000B3B1F" w:rsidRDefault="000B3B1F">
            <w:pPr>
              <w:spacing w:line="254" w:lineRule="exact"/>
              <w:jc w:val="center"/>
              <w:rPr>
                <w:lang w:eastAsia="en-US"/>
              </w:rPr>
            </w:pPr>
            <w:r>
              <w:rPr>
                <w:bCs/>
              </w:rPr>
              <w:t>Заведующий, завхоз,</w:t>
            </w:r>
          </w:p>
          <w:p w:rsidR="000B3B1F" w:rsidRDefault="000B3B1F">
            <w:pPr>
              <w:spacing w:line="254" w:lineRule="exact"/>
              <w:jc w:val="center"/>
              <w:rPr>
                <w:lang w:eastAsia="en-US"/>
              </w:rPr>
            </w:pPr>
            <w:r>
              <w:rPr>
                <w:bCs/>
              </w:rPr>
              <w:t>ст. воспитатель</w:t>
            </w:r>
          </w:p>
        </w:tc>
      </w:tr>
      <w:tr w:rsidR="000B3B1F" w:rsidTr="00FE28D5">
        <w:tc>
          <w:tcPr>
            <w:tcW w:w="283" w:type="dxa"/>
            <w:vAlign w:val="center"/>
          </w:tcPr>
          <w:p w:rsidR="000B3B1F" w:rsidRDefault="000B3B1F">
            <w:pPr>
              <w:spacing w:line="244" w:lineRule="exact"/>
              <w:jc w:val="center"/>
              <w:rPr>
                <w:lang w:eastAsia="en-US"/>
              </w:rPr>
            </w:pPr>
            <w:r>
              <w:rPr>
                <w:bCs/>
              </w:rPr>
              <w:t>4.</w:t>
            </w:r>
          </w:p>
        </w:tc>
        <w:tc>
          <w:tcPr>
            <w:tcW w:w="4537" w:type="dxa"/>
            <w:vAlign w:val="center"/>
          </w:tcPr>
          <w:p w:rsidR="000B3B1F" w:rsidRDefault="000B3B1F">
            <w:pPr>
              <w:spacing w:line="254" w:lineRule="exact"/>
              <w:jc w:val="both"/>
              <w:rPr>
                <w:lang w:eastAsia="en-US"/>
              </w:rPr>
            </w:pPr>
            <w:r>
              <w:rPr>
                <w:bCs/>
              </w:rPr>
              <w:t>Проведение инструктажей по пожарной безопасности, тренировочных мероприятий по эвакуации</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50" w:lineRule="exact"/>
              <w:ind w:right="20"/>
              <w:jc w:val="center"/>
              <w:rPr>
                <w:lang w:eastAsia="en-US"/>
              </w:rPr>
            </w:pPr>
            <w:r>
              <w:rPr>
                <w:bCs/>
              </w:rPr>
              <w:t>согласно утвержденного графика</w:t>
            </w:r>
          </w:p>
        </w:tc>
        <w:tc>
          <w:tcPr>
            <w:tcW w:w="2260" w:type="dxa"/>
            <w:vAlign w:val="center"/>
          </w:tcPr>
          <w:p w:rsidR="000B3B1F" w:rsidRDefault="000B3B1F">
            <w:pPr>
              <w:spacing w:line="25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5.</w:t>
            </w:r>
          </w:p>
        </w:tc>
        <w:tc>
          <w:tcPr>
            <w:tcW w:w="4537" w:type="dxa"/>
            <w:vAlign w:val="center"/>
          </w:tcPr>
          <w:p w:rsidR="000B3B1F" w:rsidRDefault="000B3B1F">
            <w:pPr>
              <w:spacing w:line="245" w:lineRule="exact"/>
              <w:jc w:val="both"/>
              <w:rPr>
                <w:lang w:eastAsia="en-US"/>
              </w:rPr>
            </w:pPr>
            <w:r>
              <w:rPr>
                <w:bCs/>
              </w:rPr>
              <w:t>Организация проверки работоспособности систем и средств противопожарной защиты</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1 раз в квартал</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6.</w:t>
            </w:r>
          </w:p>
        </w:tc>
        <w:tc>
          <w:tcPr>
            <w:tcW w:w="4537" w:type="dxa"/>
            <w:vAlign w:val="center"/>
          </w:tcPr>
          <w:p w:rsidR="000B3B1F" w:rsidRDefault="000B3B1F">
            <w:pPr>
              <w:spacing w:line="254" w:lineRule="exact"/>
              <w:jc w:val="both"/>
              <w:rPr>
                <w:lang w:eastAsia="en-US"/>
              </w:rPr>
            </w:pPr>
            <w:r>
              <w:rPr>
                <w:bCs/>
              </w:rPr>
              <w:t>Огнезащитная обработка деревянных конструкций, испытание пожарных лестниц</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50" w:lineRule="exact"/>
              <w:ind w:right="20"/>
              <w:jc w:val="center"/>
              <w:rPr>
                <w:lang w:eastAsia="en-US"/>
              </w:rPr>
            </w:pPr>
            <w:r>
              <w:rPr>
                <w:bCs/>
              </w:rPr>
              <w:t>согласно утвержденного графика</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7.</w:t>
            </w:r>
          </w:p>
        </w:tc>
        <w:tc>
          <w:tcPr>
            <w:tcW w:w="4537" w:type="dxa"/>
            <w:vAlign w:val="center"/>
          </w:tcPr>
          <w:p w:rsidR="000B3B1F" w:rsidRDefault="000B3B1F">
            <w:pPr>
              <w:spacing w:line="250" w:lineRule="exact"/>
              <w:jc w:val="both"/>
              <w:rPr>
                <w:lang w:eastAsia="en-US"/>
              </w:rPr>
            </w:pPr>
            <w:r>
              <w:rPr>
                <w:bCs/>
              </w:rPr>
              <w:t>Обеспечение беспрепятственных проходов к путям эвакуации и эвакуационным выходам.</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r>
              <w:rPr>
                <w:bCs/>
              </w:rPr>
              <w:t>бесплатно</w:t>
            </w:r>
          </w:p>
        </w:tc>
        <w:tc>
          <w:tcPr>
            <w:tcW w:w="2730" w:type="dxa"/>
            <w:vAlign w:val="center"/>
          </w:tcPr>
          <w:p w:rsidR="000B3B1F" w:rsidRDefault="000B3B1F">
            <w:pPr>
              <w:spacing w:line="244" w:lineRule="exact"/>
              <w:ind w:right="20"/>
              <w:jc w:val="center"/>
              <w:rPr>
                <w:lang w:eastAsia="en-US"/>
              </w:rPr>
            </w:pPr>
            <w:r>
              <w:rPr>
                <w:bCs/>
              </w:rPr>
              <w:t>в течение года</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283" w:type="dxa"/>
            <w:vAlign w:val="center"/>
          </w:tcPr>
          <w:p w:rsidR="000B3B1F" w:rsidRDefault="000B3B1F">
            <w:pPr>
              <w:spacing w:line="244" w:lineRule="exact"/>
              <w:jc w:val="center"/>
              <w:rPr>
                <w:lang w:eastAsia="en-US"/>
              </w:rPr>
            </w:pPr>
            <w:r>
              <w:rPr>
                <w:bCs/>
              </w:rPr>
              <w:t>8.</w:t>
            </w:r>
          </w:p>
        </w:tc>
        <w:tc>
          <w:tcPr>
            <w:tcW w:w="4537" w:type="dxa"/>
            <w:vAlign w:val="center"/>
          </w:tcPr>
          <w:p w:rsidR="000B3B1F" w:rsidRDefault="000B3B1F">
            <w:pPr>
              <w:spacing w:line="250" w:lineRule="exact"/>
              <w:jc w:val="both"/>
              <w:rPr>
                <w:lang w:eastAsia="en-US"/>
              </w:rPr>
            </w:pPr>
            <w:r>
              <w:rPr>
                <w:bCs/>
              </w:rPr>
              <w:t>Обеспечение исправного состояния знаков пожарной безопасности, в том числе обозначающих пути эвакуации и эвакуационные выходы</w:t>
            </w:r>
          </w:p>
        </w:tc>
        <w:tc>
          <w:tcPr>
            <w:tcW w:w="3969" w:type="dxa"/>
            <w:vAlign w:val="center"/>
          </w:tcPr>
          <w:p w:rsidR="000B3B1F" w:rsidRDefault="000B3B1F">
            <w:pPr>
              <w:jc w:val="center"/>
              <w:rPr>
                <w:lang w:eastAsia="en-US"/>
              </w:rPr>
            </w:pPr>
          </w:p>
        </w:tc>
        <w:tc>
          <w:tcPr>
            <w:tcW w:w="2239" w:type="dxa"/>
            <w:vAlign w:val="center"/>
          </w:tcPr>
          <w:p w:rsidR="000B3B1F" w:rsidRDefault="000B3B1F">
            <w:pPr>
              <w:spacing w:line="244" w:lineRule="exact"/>
              <w:ind w:right="20"/>
              <w:jc w:val="center"/>
              <w:rPr>
                <w:lang w:eastAsia="en-US"/>
              </w:rPr>
            </w:pPr>
          </w:p>
        </w:tc>
        <w:tc>
          <w:tcPr>
            <w:tcW w:w="2730" w:type="dxa"/>
            <w:vAlign w:val="center"/>
          </w:tcPr>
          <w:p w:rsidR="000B3B1F" w:rsidRDefault="000B3B1F">
            <w:pPr>
              <w:spacing w:line="244" w:lineRule="exact"/>
              <w:ind w:right="20"/>
              <w:jc w:val="center"/>
              <w:rPr>
                <w:lang w:eastAsia="en-US"/>
              </w:rPr>
            </w:pPr>
            <w:r>
              <w:rPr>
                <w:bCs/>
              </w:rPr>
              <w:t>в течение года</w:t>
            </w:r>
          </w:p>
        </w:tc>
        <w:tc>
          <w:tcPr>
            <w:tcW w:w="2260" w:type="dxa"/>
            <w:vAlign w:val="center"/>
          </w:tcPr>
          <w:p w:rsidR="000B3B1F" w:rsidRDefault="000B3B1F">
            <w:pPr>
              <w:spacing w:line="244" w:lineRule="exact"/>
              <w:jc w:val="center"/>
              <w:rPr>
                <w:lang w:eastAsia="en-US"/>
              </w:rPr>
            </w:pPr>
            <w:r>
              <w:rPr>
                <w:bCs/>
              </w:rPr>
              <w:t>завхоз</w:t>
            </w:r>
          </w:p>
        </w:tc>
      </w:tr>
      <w:tr w:rsidR="000B3B1F" w:rsidTr="00FE28D5">
        <w:tc>
          <w:tcPr>
            <w:tcW w:w="8789" w:type="dxa"/>
            <w:gridSpan w:val="3"/>
            <w:vAlign w:val="center"/>
          </w:tcPr>
          <w:p w:rsidR="000B3B1F" w:rsidRDefault="000B3B1F">
            <w:pPr>
              <w:widowControl w:val="0"/>
              <w:suppressAutoHyphens/>
              <w:jc w:val="right"/>
              <w:rPr>
                <w:b/>
                <w:lang w:eastAsia="en-US"/>
              </w:rPr>
            </w:pPr>
            <w:r>
              <w:rPr>
                <w:b/>
                <w:lang w:eastAsia="en-US"/>
              </w:rPr>
              <w:t>ИТОГО:</w:t>
            </w:r>
          </w:p>
        </w:tc>
        <w:tc>
          <w:tcPr>
            <w:tcW w:w="7229" w:type="dxa"/>
            <w:gridSpan w:val="3"/>
            <w:vAlign w:val="center"/>
          </w:tcPr>
          <w:p w:rsidR="000B3B1F" w:rsidRDefault="000B3B1F">
            <w:pPr>
              <w:widowControl w:val="0"/>
              <w:suppressAutoHyphens/>
              <w:rPr>
                <w:lang w:eastAsia="en-US"/>
              </w:rPr>
            </w:pPr>
            <w:r>
              <w:rPr>
                <w:lang w:eastAsia="en-US"/>
              </w:rPr>
              <w:t>__________</w:t>
            </w:r>
            <w:r>
              <w:rPr>
                <w:b/>
                <w:lang w:eastAsia="en-US"/>
              </w:rPr>
              <w:t>руб.</w:t>
            </w:r>
          </w:p>
        </w:tc>
      </w:tr>
    </w:tbl>
    <w:p w:rsidR="000B3B1F" w:rsidRDefault="000B3B1F" w:rsidP="00FE28D5">
      <w:pPr>
        <w:spacing w:line="276" w:lineRule="auto"/>
        <w:rPr>
          <w:b/>
          <w:lang w:eastAsia="en-US"/>
        </w:rPr>
        <w:sectPr w:rsidR="000B3B1F">
          <w:pgSz w:w="16838" w:h="11906" w:orient="landscape"/>
          <w:pgMar w:top="709" w:right="709" w:bottom="1134" w:left="709" w:header="567" w:footer="567" w:gutter="0"/>
          <w:pgNumType w:start="35"/>
          <w:cols w:space="720"/>
        </w:sectPr>
      </w:pPr>
    </w:p>
    <w:tbl>
      <w:tblPr>
        <w:tblW w:w="0" w:type="auto"/>
        <w:tblInd w:w="4219" w:type="dxa"/>
        <w:tblLook w:val="00A0"/>
      </w:tblPr>
      <w:tblGrid>
        <w:gridCol w:w="5351"/>
      </w:tblGrid>
      <w:tr w:rsidR="000B3B1F" w:rsidTr="00FE28D5">
        <w:trPr>
          <w:trHeight w:val="276"/>
        </w:trPr>
        <w:tc>
          <w:tcPr>
            <w:tcW w:w="5351" w:type="dxa"/>
          </w:tcPr>
          <w:p w:rsidR="000B3B1F" w:rsidRDefault="000B3B1F">
            <w:pPr>
              <w:rPr>
                <w:b/>
              </w:rPr>
            </w:pPr>
            <w:r>
              <w:rPr>
                <w:b/>
              </w:rPr>
              <w:t>Приложение № 3 к Коллективному договору</w:t>
            </w:r>
          </w:p>
        </w:tc>
      </w:tr>
      <w:tr w:rsidR="000B3B1F" w:rsidTr="00FE28D5">
        <w:trPr>
          <w:trHeight w:val="276"/>
        </w:trPr>
        <w:tc>
          <w:tcPr>
            <w:tcW w:w="5351" w:type="dxa"/>
          </w:tcPr>
          <w:p w:rsidR="000B3B1F" w:rsidRDefault="000B3B1F">
            <w:pPr>
              <w:rPr>
                <w:b/>
              </w:rPr>
            </w:pPr>
            <w:r>
              <w:rPr>
                <w:b/>
              </w:rPr>
              <w:t>МКДОУ детский сад №4 пгт Вахруши</w:t>
            </w:r>
          </w:p>
          <w:p w:rsidR="000B3B1F" w:rsidRDefault="000B3B1F">
            <w:pPr>
              <w:rPr>
                <w:b/>
              </w:rPr>
            </w:pPr>
            <w:r>
              <w:rPr>
                <w:b/>
              </w:rPr>
              <w:t xml:space="preserve"> на 2024-2027 годы.</w:t>
            </w:r>
          </w:p>
        </w:tc>
      </w:tr>
    </w:tbl>
    <w:p w:rsidR="000B3B1F" w:rsidRDefault="000B3B1F" w:rsidP="00FE28D5"/>
    <w:p w:rsidR="000B3B1F" w:rsidRDefault="000B3B1F" w:rsidP="00FE28D5"/>
    <w:p w:rsidR="000B3B1F" w:rsidRDefault="000B3B1F" w:rsidP="00FE28D5"/>
    <w:p w:rsidR="000B3B1F" w:rsidRDefault="000B3B1F" w:rsidP="00FE28D5"/>
    <w:p w:rsidR="000B3B1F" w:rsidRDefault="000B3B1F" w:rsidP="00FE28D5">
      <w:pPr>
        <w:rPr>
          <w:sz w:val="28"/>
          <w:szCs w:val="28"/>
        </w:rPr>
      </w:pPr>
    </w:p>
    <w:p w:rsidR="000B3B1F" w:rsidRDefault="000B3B1F" w:rsidP="00FE28D5">
      <w:pPr>
        <w:jc w:val="center"/>
        <w:rPr>
          <w:sz w:val="28"/>
          <w:szCs w:val="28"/>
        </w:rPr>
      </w:pPr>
      <w:r>
        <w:rPr>
          <w:b/>
          <w:bCs/>
          <w:sz w:val="28"/>
          <w:szCs w:val="28"/>
        </w:rPr>
        <w:t>Перечень работников с ненормированным рабочим днем, которым предоставляется дополнительный отпуск и продолжительность этого отпуска</w:t>
      </w:r>
    </w:p>
    <w:p w:rsidR="000B3B1F" w:rsidRDefault="000B3B1F" w:rsidP="00FE28D5">
      <w:pPr>
        <w:rPr>
          <w:sz w:val="28"/>
          <w:szCs w:val="28"/>
        </w:rPr>
      </w:pPr>
    </w:p>
    <w:p w:rsidR="000B3B1F" w:rsidRDefault="000B3B1F" w:rsidP="00FE28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536"/>
        <w:gridCol w:w="4500"/>
      </w:tblGrid>
      <w:tr w:rsidR="000B3B1F" w:rsidTr="00FE28D5">
        <w:tc>
          <w:tcPr>
            <w:tcW w:w="534" w:type="dxa"/>
          </w:tcPr>
          <w:p w:rsidR="000B3B1F" w:rsidRDefault="000B3B1F">
            <w:pPr>
              <w:jc w:val="center"/>
              <w:rPr>
                <w:b/>
              </w:rPr>
            </w:pPr>
            <w:r>
              <w:rPr>
                <w:b/>
              </w:rPr>
              <w:t>№</w:t>
            </w:r>
          </w:p>
        </w:tc>
        <w:tc>
          <w:tcPr>
            <w:tcW w:w="4536" w:type="dxa"/>
          </w:tcPr>
          <w:p w:rsidR="000B3B1F" w:rsidRDefault="000B3B1F">
            <w:pPr>
              <w:jc w:val="center"/>
              <w:rPr>
                <w:b/>
              </w:rPr>
            </w:pPr>
            <w:r>
              <w:rPr>
                <w:b/>
              </w:rPr>
              <w:t>Должность</w:t>
            </w:r>
          </w:p>
        </w:tc>
        <w:tc>
          <w:tcPr>
            <w:tcW w:w="4500" w:type="dxa"/>
          </w:tcPr>
          <w:p w:rsidR="000B3B1F" w:rsidRDefault="000B3B1F">
            <w:pPr>
              <w:jc w:val="center"/>
              <w:rPr>
                <w:b/>
              </w:rPr>
            </w:pPr>
            <w:r>
              <w:rPr>
                <w:b/>
              </w:rPr>
              <w:t>Продолжительность отпуска</w:t>
            </w:r>
          </w:p>
        </w:tc>
      </w:tr>
      <w:tr w:rsidR="000B3B1F" w:rsidTr="00FE28D5">
        <w:trPr>
          <w:trHeight w:val="177"/>
        </w:trPr>
        <w:tc>
          <w:tcPr>
            <w:tcW w:w="534" w:type="dxa"/>
          </w:tcPr>
          <w:p w:rsidR="000B3B1F" w:rsidRDefault="000B3B1F">
            <w:pPr>
              <w:jc w:val="center"/>
            </w:pPr>
            <w:r>
              <w:t>1.</w:t>
            </w:r>
          </w:p>
        </w:tc>
        <w:tc>
          <w:tcPr>
            <w:tcW w:w="4536" w:type="dxa"/>
          </w:tcPr>
          <w:p w:rsidR="000B3B1F" w:rsidRDefault="000B3B1F">
            <w:pPr>
              <w:jc w:val="center"/>
            </w:pPr>
            <w:r>
              <w:t>Заведующий</w:t>
            </w:r>
          </w:p>
        </w:tc>
        <w:tc>
          <w:tcPr>
            <w:tcW w:w="4500" w:type="dxa"/>
          </w:tcPr>
          <w:p w:rsidR="000B3B1F" w:rsidRDefault="000B3B1F">
            <w:pPr>
              <w:jc w:val="center"/>
            </w:pPr>
            <w:r>
              <w:t>3 дня</w:t>
            </w:r>
          </w:p>
        </w:tc>
      </w:tr>
      <w:tr w:rsidR="000B3B1F" w:rsidTr="00FE28D5">
        <w:tc>
          <w:tcPr>
            <w:tcW w:w="534" w:type="dxa"/>
          </w:tcPr>
          <w:p w:rsidR="000B3B1F" w:rsidRDefault="000B3B1F">
            <w:pPr>
              <w:jc w:val="center"/>
            </w:pPr>
            <w:r>
              <w:t>2.</w:t>
            </w:r>
          </w:p>
        </w:tc>
        <w:tc>
          <w:tcPr>
            <w:tcW w:w="4536" w:type="dxa"/>
          </w:tcPr>
          <w:p w:rsidR="000B3B1F" w:rsidRDefault="000B3B1F">
            <w:pPr>
              <w:jc w:val="center"/>
            </w:pPr>
            <w:r>
              <w:t>Заместитель заведующего</w:t>
            </w:r>
          </w:p>
        </w:tc>
        <w:tc>
          <w:tcPr>
            <w:tcW w:w="4500" w:type="dxa"/>
          </w:tcPr>
          <w:p w:rsidR="000B3B1F" w:rsidRDefault="000B3B1F">
            <w:pPr>
              <w:jc w:val="center"/>
            </w:pPr>
            <w:r>
              <w:t>3 дня</w:t>
            </w:r>
          </w:p>
        </w:tc>
      </w:tr>
      <w:tr w:rsidR="000B3B1F" w:rsidTr="00FE28D5">
        <w:tc>
          <w:tcPr>
            <w:tcW w:w="534" w:type="dxa"/>
          </w:tcPr>
          <w:p w:rsidR="000B3B1F" w:rsidRDefault="000B3B1F">
            <w:pPr>
              <w:jc w:val="center"/>
            </w:pPr>
            <w:r>
              <w:t>3.</w:t>
            </w:r>
          </w:p>
        </w:tc>
        <w:tc>
          <w:tcPr>
            <w:tcW w:w="4536" w:type="dxa"/>
          </w:tcPr>
          <w:p w:rsidR="000B3B1F" w:rsidRDefault="000B3B1F">
            <w:pPr>
              <w:jc w:val="center"/>
            </w:pPr>
            <w:r>
              <w:t>Водитель</w:t>
            </w:r>
          </w:p>
        </w:tc>
        <w:tc>
          <w:tcPr>
            <w:tcW w:w="4500" w:type="dxa"/>
          </w:tcPr>
          <w:p w:rsidR="000B3B1F" w:rsidRDefault="000B3B1F">
            <w:pPr>
              <w:jc w:val="center"/>
            </w:pPr>
            <w:r>
              <w:t>3 дня</w:t>
            </w:r>
          </w:p>
        </w:tc>
      </w:tr>
    </w:tbl>
    <w:p w:rsidR="000B3B1F" w:rsidRDefault="000B3B1F" w:rsidP="00FE28D5"/>
    <w:p w:rsidR="000B3B1F" w:rsidRDefault="000B3B1F" w:rsidP="00FE28D5"/>
    <w:p w:rsidR="000B3B1F" w:rsidRDefault="000B3B1F" w:rsidP="00FE28D5"/>
    <w:p w:rsidR="000B3B1F" w:rsidRDefault="000B3B1F" w:rsidP="00FE28D5">
      <w:pPr>
        <w:pBdr>
          <w:bottom w:val="single" w:sz="4" w:space="1" w:color="auto"/>
        </w:pBdr>
      </w:pPr>
    </w:p>
    <w:p w:rsidR="000B3B1F" w:rsidRDefault="000B3B1F" w:rsidP="00FE28D5">
      <w:pPr>
        <w:ind w:firstLine="709"/>
        <w:jc w:val="both"/>
      </w:pPr>
      <w:r>
        <w:rPr>
          <w:b/>
        </w:rPr>
        <w:t>Обратите внимание!</w:t>
      </w:r>
      <w:r>
        <w:t xml:space="preserve"> В соответствии со ст. 101 ТК РФ под ненормированным рабочим днем понимается особый режим работы, в соответствии с которым отдельные работники могут по распоряжению работодателя при необходимости </w:t>
      </w:r>
      <w:r>
        <w:rPr>
          <w:u w:val="single"/>
        </w:rPr>
        <w:t>эпизодически</w:t>
      </w:r>
      <w:r>
        <w:t xml:space="preserve"> привлекаться к выполнению своих трудовых функций за пределами установленной для них продолжительности рабочего времени.</w:t>
      </w:r>
    </w:p>
    <w:p w:rsidR="000B3B1F" w:rsidRDefault="000B3B1F" w:rsidP="00FE28D5">
      <w:pPr>
        <w:ind w:firstLine="709"/>
        <w:jc w:val="both"/>
      </w:pPr>
      <w:r>
        <w:t xml:space="preserve">В п. 5.4.15 образца коллективного договора содержатся условия эпизодического привлечения к работе за пределами нормальной продолжительности рабочего времени. </w:t>
      </w:r>
    </w:p>
    <w:p w:rsidR="000B3B1F" w:rsidRDefault="000B3B1F" w:rsidP="00FE28D5">
      <w:pPr>
        <w:pBdr>
          <w:bottom w:val="single" w:sz="4" w:space="1" w:color="auto"/>
        </w:pBdr>
        <w:ind w:firstLine="709"/>
        <w:jc w:val="both"/>
      </w:pPr>
      <w:r>
        <w:t>В соответствии со ст. 119 ТК РФ минимальная продолжительность отпуска за ненормированный рабочий день - 3 календарных дня, а максимальный размер законом не ограничен.</w:t>
      </w:r>
    </w:p>
    <w:p w:rsidR="000B3B1F" w:rsidRDefault="000B3B1F" w:rsidP="00FE28D5">
      <w:pPr>
        <w:pBdr>
          <w:bottom w:val="single" w:sz="4" w:space="1" w:color="auto"/>
        </w:pBdr>
        <w:ind w:firstLine="709"/>
        <w:jc w:val="both"/>
      </w:pPr>
      <w:r>
        <w:t>Таким образом, перечень работников может быть расширен, а продолжительность дополнительного отпуска может быть увеличена</w:t>
      </w:r>
    </w:p>
    <w:p w:rsidR="000B3B1F" w:rsidRDefault="000B3B1F" w:rsidP="00FE28D5">
      <w:pPr>
        <w:jc w:val="both"/>
      </w:pPr>
    </w:p>
    <w:p w:rsidR="000B3B1F" w:rsidRDefault="000B3B1F" w:rsidP="00FE28D5"/>
    <w:p w:rsidR="000B3B1F" w:rsidRDefault="000B3B1F" w:rsidP="00FE28D5"/>
    <w:p w:rsidR="000B3B1F" w:rsidRDefault="000B3B1F" w:rsidP="00FE28D5"/>
    <w:p w:rsidR="000B3B1F" w:rsidRDefault="000B3B1F" w:rsidP="00FE28D5">
      <w:pPr>
        <w:spacing w:line="276" w:lineRule="auto"/>
        <w:rPr>
          <w:b/>
          <w:bCs/>
        </w:rPr>
        <w:sectPr w:rsidR="000B3B1F">
          <w:pgSz w:w="16838" w:h="11906" w:orient="landscape"/>
          <w:pgMar w:top="709" w:right="709" w:bottom="1134" w:left="709" w:header="567" w:footer="567" w:gutter="0"/>
          <w:pgNumType w:start="39"/>
          <w:cols w:space="720"/>
        </w:sectPr>
      </w:pPr>
    </w:p>
    <w:p w:rsidR="000B3B1F" w:rsidRDefault="000B3B1F" w:rsidP="00FE28D5">
      <w:pPr>
        <w:keepNext/>
        <w:spacing w:before="240" w:after="60"/>
        <w:outlineLvl w:val="3"/>
        <w:rPr>
          <w:b/>
          <w:bCs/>
        </w:rPr>
      </w:pPr>
    </w:p>
    <w:p w:rsidR="000B3B1F" w:rsidRDefault="000B3B1F" w:rsidP="00FE28D5">
      <w:pPr>
        <w:rPr>
          <w:b/>
          <w:sz w:val="18"/>
          <w:szCs w:val="18"/>
          <w:u w:val="single"/>
        </w:rPr>
      </w:pPr>
    </w:p>
    <w:tbl>
      <w:tblPr>
        <w:tblW w:w="0" w:type="auto"/>
        <w:tblInd w:w="9669" w:type="dxa"/>
        <w:tblLook w:val="00A0"/>
      </w:tblPr>
      <w:tblGrid>
        <w:gridCol w:w="5351"/>
      </w:tblGrid>
      <w:tr w:rsidR="000B3B1F" w:rsidTr="00FE28D5">
        <w:trPr>
          <w:trHeight w:val="276"/>
        </w:trPr>
        <w:tc>
          <w:tcPr>
            <w:tcW w:w="5351" w:type="dxa"/>
          </w:tcPr>
          <w:p w:rsidR="000B3B1F" w:rsidRDefault="000B3B1F">
            <w:pPr>
              <w:jc w:val="both"/>
              <w:rPr>
                <w:b/>
              </w:rPr>
            </w:pPr>
          </w:p>
          <w:p w:rsidR="000B3B1F" w:rsidRDefault="000B3B1F">
            <w:pPr>
              <w:jc w:val="both"/>
              <w:rPr>
                <w:b/>
              </w:rPr>
            </w:pPr>
            <w:r>
              <w:rPr>
                <w:b/>
              </w:rPr>
              <w:t>Приложение № 4  к Коллективному договору</w:t>
            </w:r>
          </w:p>
        </w:tc>
      </w:tr>
      <w:tr w:rsidR="000B3B1F" w:rsidTr="00FE28D5">
        <w:trPr>
          <w:trHeight w:val="276"/>
        </w:trPr>
        <w:tc>
          <w:tcPr>
            <w:tcW w:w="5351" w:type="dxa"/>
          </w:tcPr>
          <w:p w:rsidR="000B3B1F" w:rsidRDefault="000B3B1F">
            <w:pPr>
              <w:jc w:val="both"/>
              <w:rPr>
                <w:b/>
              </w:rPr>
            </w:pPr>
            <w:r>
              <w:rPr>
                <w:b/>
              </w:rPr>
              <w:t>МКДОУ детский сад №4 пгт Вахруши</w:t>
            </w:r>
          </w:p>
          <w:p w:rsidR="000B3B1F" w:rsidRDefault="000B3B1F">
            <w:pPr>
              <w:jc w:val="both"/>
              <w:rPr>
                <w:b/>
              </w:rPr>
            </w:pPr>
            <w:r>
              <w:rPr>
                <w:b/>
              </w:rPr>
              <w:t xml:space="preserve"> на 2024-2027 годы.</w:t>
            </w:r>
          </w:p>
        </w:tc>
      </w:tr>
    </w:tbl>
    <w:p w:rsidR="000B3B1F" w:rsidRDefault="000B3B1F" w:rsidP="00FE28D5">
      <w:pPr>
        <w:rPr>
          <w:b/>
        </w:rPr>
      </w:pPr>
    </w:p>
    <w:p w:rsidR="000B3B1F" w:rsidRDefault="000B3B1F" w:rsidP="00FE28D5">
      <w:pPr>
        <w:jc w:val="center"/>
        <w:rPr>
          <w:b/>
        </w:rPr>
      </w:pPr>
      <w:r>
        <w:rPr>
          <w:b/>
        </w:rPr>
        <w:t>Нормы выдачи средств индивидуальной защиты по профессиям (должностям)</w:t>
      </w:r>
    </w:p>
    <w:p w:rsidR="000B3B1F" w:rsidRDefault="000B3B1F" w:rsidP="00FE28D5">
      <w:pPr>
        <w:jc w:val="center"/>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120"/>
        <w:gridCol w:w="3220"/>
        <w:gridCol w:w="2800"/>
        <w:gridCol w:w="5880"/>
        <w:gridCol w:w="2240"/>
      </w:tblGrid>
      <w:tr w:rsidR="000B3B1F" w:rsidTr="00FE28D5">
        <w:tc>
          <w:tcPr>
            <w:tcW w:w="1120" w:type="dxa"/>
            <w:tcBorders>
              <w:top w:val="single" w:sz="4" w:space="0" w:color="auto"/>
              <w:bottom w:val="nil"/>
              <w:right w:val="nil"/>
            </w:tcBorders>
            <w:vAlign w:val="center"/>
          </w:tcPr>
          <w:p w:rsidR="000B3B1F" w:rsidRDefault="000B3B1F">
            <w:pPr>
              <w:pStyle w:val="a"/>
              <w:jc w:val="center"/>
            </w:pPr>
            <w:r>
              <w:t>N п/п</w:t>
            </w:r>
          </w:p>
        </w:tc>
        <w:tc>
          <w:tcPr>
            <w:tcW w:w="3220" w:type="dxa"/>
            <w:tcBorders>
              <w:top w:val="single" w:sz="4" w:space="0" w:color="auto"/>
              <w:left w:val="single" w:sz="4" w:space="0" w:color="auto"/>
              <w:bottom w:val="nil"/>
              <w:right w:val="nil"/>
            </w:tcBorders>
            <w:vAlign w:val="center"/>
          </w:tcPr>
          <w:p w:rsidR="000B3B1F" w:rsidRDefault="000B3B1F">
            <w:pPr>
              <w:pStyle w:val="a"/>
              <w:jc w:val="center"/>
            </w:pPr>
            <w:r>
              <w:t>Наименование профессий и должностей</w:t>
            </w: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Тип средства защиты</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Наименование специальной одежды, специальной обуви и других средств индивидуальной защиты</w:t>
            </w:r>
          </w:p>
        </w:tc>
        <w:tc>
          <w:tcPr>
            <w:tcW w:w="2240" w:type="dxa"/>
            <w:tcBorders>
              <w:top w:val="single" w:sz="4" w:space="0" w:color="auto"/>
              <w:left w:val="single" w:sz="4" w:space="0" w:color="auto"/>
              <w:bottom w:val="nil"/>
            </w:tcBorders>
            <w:vAlign w:val="center"/>
          </w:tcPr>
          <w:p w:rsidR="000B3B1F" w:rsidRDefault="000B3B1F">
            <w:pPr>
              <w:pStyle w:val="a"/>
              <w:jc w:val="center"/>
            </w:pPr>
            <w:r>
              <w:t>Нормы выдачи на год(период) (штуки, пары, комплекты, мл)</w:t>
            </w:r>
          </w:p>
        </w:tc>
      </w:tr>
      <w:tr w:rsidR="000B3B1F" w:rsidTr="00FE28D5">
        <w:tc>
          <w:tcPr>
            <w:tcW w:w="1120" w:type="dxa"/>
            <w:vMerge w:val="restart"/>
            <w:tcBorders>
              <w:top w:val="single" w:sz="4" w:space="0" w:color="auto"/>
              <w:bottom w:val="nil"/>
              <w:right w:val="nil"/>
            </w:tcBorders>
            <w:vAlign w:val="center"/>
          </w:tcPr>
          <w:p w:rsidR="000B3B1F" w:rsidRDefault="000B3B1F">
            <w:pPr>
              <w:pStyle w:val="a"/>
              <w:jc w:val="center"/>
            </w:pPr>
            <w:r>
              <w:t>1</w:t>
            </w:r>
          </w:p>
        </w:tc>
        <w:tc>
          <w:tcPr>
            <w:tcW w:w="3220" w:type="dxa"/>
            <w:vMerge w:val="restart"/>
            <w:tcBorders>
              <w:top w:val="single" w:sz="4" w:space="0" w:color="auto"/>
              <w:left w:val="single" w:sz="4" w:space="0" w:color="auto"/>
              <w:bottom w:val="nil"/>
              <w:right w:val="nil"/>
            </w:tcBorders>
            <w:vAlign w:val="center"/>
          </w:tcPr>
          <w:p w:rsidR="000B3B1F" w:rsidRDefault="000B3B1F">
            <w:pPr>
              <w:pStyle w:val="a"/>
              <w:jc w:val="center"/>
            </w:pPr>
            <w:r>
              <w:t>Повар</w:t>
            </w: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Одежда специальная защитная</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Костюм для защиты от общих производственных загрязнений и механических воздействий (истирания)</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ног</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Обувь специальная для защиты от механических воздействий (истирания)</w:t>
            </w:r>
          </w:p>
        </w:tc>
        <w:tc>
          <w:tcPr>
            <w:tcW w:w="2240" w:type="dxa"/>
            <w:tcBorders>
              <w:top w:val="single" w:sz="4" w:space="0" w:color="auto"/>
              <w:left w:val="single" w:sz="4" w:space="0" w:color="auto"/>
              <w:bottom w:val="nil"/>
            </w:tcBorders>
            <w:vAlign w:val="center"/>
          </w:tcPr>
          <w:p w:rsidR="000B3B1F" w:rsidRDefault="000B3B1F">
            <w:pPr>
              <w:pStyle w:val="a"/>
              <w:jc w:val="center"/>
            </w:pPr>
            <w:r>
              <w:t>1 пара</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головы</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Головной убор для защиты от общих производственных загрязнений</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val="restart"/>
            <w:tcBorders>
              <w:top w:val="single" w:sz="4" w:space="0" w:color="auto"/>
              <w:bottom w:val="nil"/>
              <w:right w:val="nil"/>
            </w:tcBorders>
            <w:vAlign w:val="center"/>
          </w:tcPr>
          <w:p w:rsidR="000B3B1F" w:rsidRDefault="000B3B1F">
            <w:pPr>
              <w:pStyle w:val="a"/>
              <w:jc w:val="center"/>
            </w:pPr>
            <w:r>
              <w:t>2</w:t>
            </w:r>
          </w:p>
        </w:tc>
        <w:tc>
          <w:tcPr>
            <w:tcW w:w="3220" w:type="dxa"/>
            <w:vMerge w:val="restart"/>
            <w:tcBorders>
              <w:top w:val="single" w:sz="4" w:space="0" w:color="auto"/>
              <w:left w:val="single" w:sz="4" w:space="0" w:color="auto"/>
              <w:bottom w:val="nil"/>
              <w:right w:val="nil"/>
            </w:tcBorders>
            <w:vAlign w:val="center"/>
          </w:tcPr>
          <w:p w:rsidR="000B3B1F" w:rsidRDefault="000B3B1F">
            <w:pPr>
              <w:pStyle w:val="a"/>
              <w:jc w:val="center"/>
            </w:pPr>
            <w:r>
              <w:t>Кладовщик</w:t>
            </w: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Одежда специальная защитная</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Костюм для защиты от общих производственных загрязнений</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ног</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Обувь специальная для защиты от механических воздействий (ударов)</w:t>
            </w:r>
          </w:p>
        </w:tc>
        <w:tc>
          <w:tcPr>
            <w:tcW w:w="2240" w:type="dxa"/>
            <w:tcBorders>
              <w:top w:val="single" w:sz="4" w:space="0" w:color="auto"/>
              <w:left w:val="single" w:sz="4" w:space="0" w:color="auto"/>
              <w:bottom w:val="nil"/>
            </w:tcBorders>
            <w:vAlign w:val="center"/>
          </w:tcPr>
          <w:p w:rsidR="000B3B1F" w:rsidRDefault="000B3B1F">
            <w:pPr>
              <w:pStyle w:val="a"/>
              <w:jc w:val="center"/>
            </w:pPr>
            <w:r>
              <w:t>1 пара</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рук</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Перчатки для защиты от механических воздействий (истирания)</w:t>
            </w:r>
          </w:p>
        </w:tc>
        <w:tc>
          <w:tcPr>
            <w:tcW w:w="2240" w:type="dxa"/>
            <w:tcBorders>
              <w:top w:val="single" w:sz="4" w:space="0" w:color="auto"/>
              <w:left w:val="single" w:sz="4" w:space="0" w:color="auto"/>
              <w:bottom w:val="nil"/>
            </w:tcBorders>
            <w:vAlign w:val="center"/>
          </w:tcPr>
          <w:p w:rsidR="000B3B1F" w:rsidRDefault="000B3B1F">
            <w:pPr>
              <w:pStyle w:val="a"/>
              <w:jc w:val="center"/>
            </w:pPr>
            <w:r>
              <w:t>12 пар</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головы</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Головной убор для защиты от общих производственных загрязнений</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val="restart"/>
            <w:tcBorders>
              <w:top w:val="single" w:sz="4" w:space="0" w:color="auto"/>
              <w:bottom w:val="nil"/>
              <w:right w:val="nil"/>
            </w:tcBorders>
            <w:vAlign w:val="center"/>
          </w:tcPr>
          <w:p w:rsidR="000B3B1F" w:rsidRDefault="000B3B1F">
            <w:pPr>
              <w:pStyle w:val="a"/>
              <w:jc w:val="center"/>
            </w:pPr>
            <w:r>
              <w:t>3</w:t>
            </w:r>
          </w:p>
        </w:tc>
        <w:tc>
          <w:tcPr>
            <w:tcW w:w="3220" w:type="dxa"/>
            <w:vMerge w:val="restart"/>
            <w:tcBorders>
              <w:top w:val="single" w:sz="4" w:space="0" w:color="auto"/>
              <w:left w:val="single" w:sz="4" w:space="0" w:color="auto"/>
              <w:bottom w:val="nil"/>
              <w:right w:val="nil"/>
            </w:tcBorders>
            <w:vAlign w:val="center"/>
          </w:tcPr>
          <w:p w:rsidR="000B3B1F" w:rsidRDefault="000B3B1F">
            <w:pPr>
              <w:pStyle w:val="a"/>
              <w:jc w:val="center"/>
            </w:pPr>
            <w:r>
              <w:t>Уборщик производственных и служебных помещений</w:t>
            </w: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Одежда специальная защитная</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Костюм для защиты от механических воздействий (истирания)</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ног</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Обувь специальная для защиты от механических воздействий (ударов) и от скольжения</w:t>
            </w:r>
          </w:p>
        </w:tc>
        <w:tc>
          <w:tcPr>
            <w:tcW w:w="2240" w:type="dxa"/>
            <w:tcBorders>
              <w:top w:val="single" w:sz="4" w:space="0" w:color="auto"/>
              <w:left w:val="single" w:sz="4" w:space="0" w:color="auto"/>
              <w:bottom w:val="nil"/>
            </w:tcBorders>
            <w:vAlign w:val="center"/>
          </w:tcPr>
          <w:p w:rsidR="000B3B1F" w:rsidRDefault="000B3B1F">
            <w:pPr>
              <w:pStyle w:val="a"/>
              <w:jc w:val="center"/>
            </w:pPr>
            <w:r>
              <w:t>1 пара</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рук</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Перчатки для защиты от механических воздействий (истирания)</w:t>
            </w:r>
          </w:p>
        </w:tc>
        <w:tc>
          <w:tcPr>
            <w:tcW w:w="2240" w:type="dxa"/>
            <w:tcBorders>
              <w:top w:val="single" w:sz="4" w:space="0" w:color="auto"/>
              <w:left w:val="single" w:sz="4" w:space="0" w:color="auto"/>
              <w:bottom w:val="nil"/>
            </w:tcBorders>
            <w:vAlign w:val="center"/>
          </w:tcPr>
          <w:p w:rsidR="000B3B1F" w:rsidRDefault="000B3B1F">
            <w:pPr>
              <w:pStyle w:val="a"/>
              <w:jc w:val="center"/>
            </w:pPr>
            <w:r>
              <w:t>12 пар</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головы</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Головной убор для защиты от общих производственных загрязнений</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головы</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Головной убор для защиты от общих производственных загрязнений</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val="restart"/>
            <w:tcBorders>
              <w:top w:val="single" w:sz="4" w:space="0" w:color="auto"/>
              <w:bottom w:val="nil"/>
              <w:right w:val="nil"/>
            </w:tcBorders>
            <w:vAlign w:val="center"/>
          </w:tcPr>
          <w:p w:rsidR="000B3B1F" w:rsidRDefault="000B3B1F">
            <w:pPr>
              <w:pStyle w:val="a"/>
              <w:jc w:val="center"/>
            </w:pPr>
            <w:r>
              <w:t>4</w:t>
            </w:r>
          </w:p>
        </w:tc>
        <w:tc>
          <w:tcPr>
            <w:tcW w:w="3220" w:type="dxa"/>
            <w:vMerge w:val="restart"/>
            <w:tcBorders>
              <w:top w:val="single" w:sz="4" w:space="0" w:color="auto"/>
              <w:left w:val="single" w:sz="4" w:space="0" w:color="auto"/>
              <w:bottom w:val="nil"/>
              <w:right w:val="nil"/>
            </w:tcBorders>
            <w:vAlign w:val="center"/>
          </w:tcPr>
          <w:p w:rsidR="000B3B1F" w:rsidRDefault="000B3B1F">
            <w:pPr>
              <w:pStyle w:val="a"/>
              <w:jc w:val="center"/>
            </w:pPr>
            <w:r>
              <w:t>Сторож(вахтер)</w:t>
            </w:r>
          </w:p>
        </w:tc>
        <w:tc>
          <w:tcPr>
            <w:tcW w:w="2800" w:type="dxa"/>
            <w:vMerge w:val="restart"/>
            <w:tcBorders>
              <w:top w:val="single" w:sz="4" w:space="0" w:color="auto"/>
              <w:left w:val="single" w:sz="4" w:space="0" w:color="auto"/>
              <w:bottom w:val="nil"/>
              <w:right w:val="nil"/>
            </w:tcBorders>
            <w:vAlign w:val="center"/>
          </w:tcPr>
          <w:p w:rsidR="000B3B1F" w:rsidRDefault="000B3B1F">
            <w:pPr>
              <w:pStyle w:val="a"/>
              <w:jc w:val="center"/>
            </w:pPr>
            <w:r>
              <w:t>Одежда специальная защитная</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Жилет сигнальный повышенной видимости</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Костюм для защиты от механических воздействий (истирания)</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Пальто, полупальто, плащ для защиты от воды</w:t>
            </w:r>
          </w:p>
        </w:tc>
        <w:tc>
          <w:tcPr>
            <w:tcW w:w="2240" w:type="dxa"/>
            <w:tcBorders>
              <w:top w:val="single" w:sz="4" w:space="0" w:color="auto"/>
              <w:left w:val="single" w:sz="4" w:space="0" w:color="auto"/>
              <w:bottom w:val="nil"/>
            </w:tcBorders>
            <w:vAlign w:val="center"/>
          </w:tcPr>
          <w:p w:rsidR="000B3B1F" w:rsidRDefault="000B3B1F">
            <w:pPr>
              <w:pStyle w:val="a"/>
              <w:jc w:val="center"/>
            </w:pPr>
            <w:r>
              <w:t>1 шт. на 2 года</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ног</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Обувь специальная для защиты от механических воздействий (истирания)</w:t>
            </w:r>
          </w:p>
        </w:tc>
        <w:tc>
          <w:tcPr>
            <w:tcW w:w="2240" w:type="dxa"/>
            <w:tcBorders>
              <w:top w:val="single" w:sz="4" w:space="0" w:color="auto"/>
              <w:left w:val="single" w:sz="4" w:space="0" w:color="auto"/>
              <w:bottom w:val="nil"/>
            </w:tcBorders>
            <w:vAlign w:val="center"/>
          </w:tcPr>
          <w:p w:rsidR="000B3B1F" w:rsidRDefault="000B3B1F">
            <w:pPr>
              <w:pStyle w:val="a"/>
              <w:jc w:val="center"/>
            </w:pPr>
            <w:r>
              <w:t>1 пара</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рук</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Перчатки для защиты от механических воздействий (истирания)</w:t>
            </w:r>
          </w:p>
        </w:tc>
        <w:tc>
          <w:tcPr>
            <w:tcW w:w="2240" w:type="dxa"/>
            <w:tcBorders>
              <w:top w:val="single" w:sz="4" w:space="0" w:color="auto"/>
              <w:left w:val="single" w:sz="4" w:space="0" w:color="auto"/>
              <w:bottom w:val="nil"/>
            </w:tcBorders>
            <w:vAlign w:val="center"/>
          </w:tcPr>
          <w:p w:rsidR="000B3B1F" w:rsidRDefault="000B3B1F">
            <w:pPr>
              <w:pStyle w:val="a"/>
              <w:jc w:val="center"/>
            </w:pPr>
            <w:r>
              <w:t>12 пар</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головы</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Головной убор для защиты от общих производственных загрязнений</w:t>
            </w:r>
          </w:p>
          <w:p w:rsidR="000B3B1F" w:rsidRDefault="000B3B1F">
            <w:pPr>
              <w:rPr>
                <w:sz w:val="28"/>
              </w:rPr>
            </w:pP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val="restart"/>
            <w:tcBorders>
              <w:top w:val="single" w:sz="4" w:space="0" w:color="auto"/>
              <w:bottom w:val="nil"/>
              <w:right w:val="nil"/>
            </w:tcBorders>
            <w:vAlign w:val="center"/>
          </w:tcPr>
          <w:p w:rsidR="000B3B1F" w:rsidRDefault="000B3B1F">
            <w:pPr>
              <w:pStyle w:val="a"/>
              <w:jc w:val="center"/>
            </w:pPr>
            <w:r>
              <w:t>5</w:t>
            </w:r>
          </w:p>
        </w:tc>
        <w:tc>
          <w:tcPr>
            <w:tcW w:w="3220" w:type="dxa"/>
            <w:vMerge w:val="restart"/>
            <w:tcBorders>
              <w:top w:val="single" w:sz="4" w:space="0" w:color="auto"/>
              <w:left w:val="single" w:sz="4" w:space="0" w:color="auto"/>
              <w:bottom w:val="nil"/>
              <w:right w:val="nil"/>
            </w:tcBorders>
            <w:vAlign w:val="center"/>
          </w:tcPr>
          <w:p w:rsidR="000B3B1F" w:rsidRDefault="000B3B1F">
            <w:pPr>
              <w:pStyle w:val="a"/>
              <w:jc w:val="center"/>
            </w:pPr>
            <w:r>
              <w:t>Рабочий по комплексному обслуживанию и ремонту зданий</w:t>
            </w:r>
          </w:p>
        </w:tc>
        <w:tc>
          <w:tcPr>
            <w:tcW w:w="2800" w:type="dxa"/>
            <w:vMerge w:val="restart"/>
            <w:tcBorders>
              <w:top w:val="single" w:sz="4" w:space="0" w:color="auto"/>
              <w:left w:val="single" w:sz="4" w:space="0" w:color="auto"/>
              <w:bottom w:val="nil"/>
              <w:right w:val="nil"/>
            </w:tcBorders>
            <w:vAlign w:val="center"/>
          </w:tcPr>
          <w:p w:rsidR="000B3B1F" w:rsidRDefault="000B3B1F">
            <w:pPr>
              <w:pStyle w:val="a"/>
              <w:jc w:val="center"/>
            </w:pPr>
            <w:r>
              <w:t>Одежда специальная защитная</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Костюм для защиты от механических воздействий (истирания)</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Пальто, полупальто, плащ для защиты от воды</w:t>
            </w:r>
          </w:p>
        </w:tc>
        <w:tc>
          <w:tcPr>
            <w:tcW w:w="2240" w:type="dxa"/>
            <w:tcBorders>
              <w:top w:val="single" w:sz="4" w:space="0" w:color="auto"/>
              <w:left w:val="single" w:sz="4" w:space="0" w:color="auto"/>
              <w:bottom w:val="nil"/>
            </w:tcBorders>
            <w:vAlign w:val="center"/>
          </w:tcPr>
          <w:p w:rsidR="000B3B1F" w:rsidRDefault="000B3B1F">
            <w:pPr>
              <w:pStyle w:val="a"/>
              <w:jc w:val="center"/>
            </w:pPr>
            <w:r>
              <w:t>1 шт. на 2 года</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ног</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Обувь специальная для защиты от механических воздействий (ударов)</w:t>
            </w:r>
          </w:p>
        </w:tc>
        <w:tc>
          <w:tcPr>
            <w:tcW w:w="2240" w:type="dxa"/>
            <w:tcBorders>
              <w:top w:val="single" w:sz="4" w:space="0" w:color="auto"/>
              <w:left w:val="single" w:sz="4" w:space="0" w:color="auto"/>
              <w:bottom w:val="nil"/>
            </w:tcBorders>
            <w:vAlign w:val="center"/>
          </w:tcPr>
          <w:p w:rsidR="000B3B1F" w:rsidRDefault="000B3B1F">
            <w:pPr>
              <w:pStyle w:val="a"/>
              <w:jc w:val="center"/>
            </w:pPr>
            <w:r>
              <w:t>1 пара</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рук</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Перчатки для защиты от механических воздействий (истирания)</w:t>
            </w:r>
          </w:p>
        </w:tc>
        <w:tc>
          <w:tcPr>
            <w:tcW w:w="2240" w:type="dxa"/>
            <w:tcBorders>
              <w:top w:val="single" w:sz="4" w:space="0" w:color="auto"/>
              <w:left w:val="single" w:sz="4" w:space="0" w:color="auto"/>
              <w:bottom w:val="nil"/>
            </w:tcBorders>
            <w:vAlign w:val="center"/>
          </w:tcPr>
          <w:p w:rsidR="000B3B1F" w:rsidRDefault="000B3B1F">
            <w:pPr>
              <w:pStyle w:val="a"/>
              <w:jc w:val="center"/>
            </w:pPr>
            <w:r>
              <w:t>12 пар</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vMerge w:val="restart"/>
            <w:tcBorders>
              <w:top w:val="single" w:sz="4" w:space="0" w:color="auto"/>
              <w:left w:val="single" w:sz="4" w:space="0" w:color="auto"/>
              <w:bottom w:val="nil"/>
              <w:right w:val="nil"/>
            </w:tcBorders>
            <w:vAlign w:val="center"/>
          </w:tcPr>
          <w:p w:rsidR="000B3B1F" w:rsidRDefault="000B3B1F">
            <w:pPr>
              <w:pStyle w:val="a"/>
              <w:jc w:val="center"/>
            </w:pPr>
            <w:r>
              <w:t>Средства защиты головы</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Головной убор для защиты от общих производственных загрязнений</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Каскетка защитная от механических воздействий</w:t>
            </w:r>
          </w:p>
        </w:tc>
        <w:tc>
          <w:tcPr>
            <w:tcW w:w="2240" w:type="dxa"/>
            <w:tcBorders>
              <w:top w:val="single" w:sz="4" w:space="0" w:color="auto"/>
              <w:left w:val="single" w:sz="4" w:space="0" w:color="auto"/>
              <w:bottom w:val="nil"/>
            </w:tcBorders>
            <w:vAlign w:val="center"/>
          </w:tcPr>
          <w:p w:rsidR="000B3B1F" w:rsidRDefault="000B3B1F">
            <w:pPr>
              <w:pStyle w:val="a"/>
              <w:jc w:val="center"/>
            </w:pPr>
            <w:r>
              <w:t>1 шт. на 2 года</w:t>
            </w:r>
          </w:p>
        </w:tc>
      </w:tr>
      <w:tr w:rsidR="000B3B1F" w:rsidTr="00FE28D5">
        <w:tc>
          <w:tcPr>
            <w:tcW w:w="1120" w:type="dxa"/>
            <w:vMerge w:val="restart"/>
            <w:tcBorders>
              <w:top w:val="single" w:sz="4" w:space="0" w:color="auto"/>
              <w:bottom w:val="nil"/>
              <w:right w:val="nil"/>
            </w:tcBorders>
            <w:vAlign w:val="center"/>
          </w:tcPr>
          <w:p w:rsidR="000B3B1F" w:rsidRDefault="000B3B1F">
            <w:pPr>
              <w:pStyle w:val="a"/>
              <w:jc w:val="center"/>
            </w:pPr>
            <w:r>
              <w:t>6</w:t>
            </w:r>
          </w:p>
        </w:tc>
        <w:tc>
          <w:tcPr>
            <w:tcW w:w="3220" w:type="dxa"/>
            <w:vMerge w:val="restart"/>
            <w:tcBorders>
              <w:top w:val="single" w:sz="4" w:space="0" w:color="auto"/>
              <w:left w:val="single" w:sz="4" w:space="0" w:color="auto"/>
              <w:bottom w:val="nil"/>
              <w:right w:val="nil"/>
            </w:tcBorders>
            <w:vAlign w:val="center"/>
          </w:tcPr>
          <w:p w:rsidR="000B3B1F" w:rsidRDefault="000B3B1F">
            <w:pPr>
              <w:pStyle w:val="a"/>
              <w:jc w:val="center"/>
            </w:pPr>
            <w:r>
              <w:t>Кухонный рабочий</w:t>
            </w: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Одежда специальная защитная</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Костюм для защиты от механических воздействий (истирания)</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ног</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Обувь специальная для защиты от механических воздействий (ударов)</w:t>
            </w:r>
          </w:p>
        </w:tc>
        <w:tc>
          <w:tcPr>
            <w:tcW w:w="2240" w:type="dxa"/>
            <w:tcBorders>
              <w:top w:val="single" w:sz="4" w:space="0" w:color="auto"/>
              <w:left w:val="single" w:sz="4" w:space="0" w:color="auto"/>
              <w:bottom w:val="nil"/>
            </w:tcBorders>
            <w:vAlign w:val="center"/>
          </w:tcPr>
          <w:p w:rsidR="000B3B1F" w:rsidRDefault="000B3B1F">
            <w:pPr>
              <w:pStyle w:val="a"/>
              <w:jc w:val="center"/>
            </w:pPr>
            <w:r>
              <w:t>1 пара</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рук</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Перчатки для защиты от механических воздействий</w:t>
            </w:r>
          </w:p>
        </w:tc>
        <w:tc>
          <w:tcPr>
            <w:tcW w:w="2240" w:type="dxa"/>
            <w:tcBorders>
              <w:top w:val="single" w:sz="4" w:space="0" w:color="auto"/>
              <w:left w:val="single" w:sz="4" w:space="0" w:color="auto"/>
              <w:bottom w:val="nil"/>
            </w:tcBorders>
            <w:vAlign w:val="center"/>
          </w:tcPr>
          <w:p w:rsidR="000B3B1F" w:rsidRDefault="000B3B1F">
            <w:pPr>
              <w:pStyle w:val="a"/>
              <w:jc w:val="center"/>
            </w:pPr>
            <w:r>
              <w:t>12 пар</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головы</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Головной убор для защиты от общих производственных загрязнений</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val="restart"/>
            <w:tcBorders>
              <w:top w:val="single" w:sz="4" w:space="0" w:color="auto"/>
              <w:bottom w:val="nil"/>
              <w:right w:val="nil"/>
            </w:tcBorders>
            <w:vAlign w:val="center"/>
          </w:tcPr>
          <w:p w:rsidR="000B3B1F" w:rsidRDefault="000B3B1F">
            <w:pPr>
              <w:pStyle w:val="a"/>
              <w:jc w:val="center"/>
            </w:pPr>
            <w:r>
              <w:t>7</w:t>
            </w:r>
          </w:p>
        </w:tc>
        <w:tc>
          <w:tcPr>
            <w:tcW w:w="3220" w:type="dxa"/>
            <w:vMerge w:val="restart"/>
            <w:tcBorders>
              <w:top w:val="single" w:sz="4" w:space="0" w:color="auto"/>
              <w:left w:val="single" w:sz="4" w:space="0" w:color="auto"/>
              <w:bottom w:val="nil"/>
              <w:right w:val="nil"/>
            </w:tcBorders>
            <w:vAlign w:val="center"/>
          </w:tcPr>
          <w:p w:rsidR="000B3B1F" w:rsidRDefault="000B3B1F">
            <w:pPr>
              <w:pStyle w:val="a"/>
              <w:jc w:val="center"/>
            </w:pPr>
            <w:r>
              <w:t>Кастелянша</w:t>
            </w: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Одежда специальная защитная</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Костюм для защиты от общих производственных загрязнений</w:t>
            </w:r>
          </w:p>
        </w:tc>
        <w:tc>
          <w:tcPr>
            <w:tcW w:w="2240" w:type="dxa"/>
            <w:tcBorders>
              <w:top w:val="single" w:sz="4" w:space="0" w:color="auto"/>
              <w:left w:val="single" w:sz="4" w:space="0" w:color="auto"/>
              <w:bottom w:val="nil"/>
            </w:tcBorders>
            <w:vAlign w:val="center"/>
          </w:tcPr>
          <w:p w:rsidR="000B3B1F" w:rsidRDefault="000B3B1F">
            <w:pPr>
              <w:pStyle w:val="a"/>
              <w:jc w:val="center"/>
            </w:pPr>
            <w:r>
              <w:t>1 шт.</w:t>
            </w:r>
          </w:p>
        </w:tc>
      </w:tr>
      <w:tr w:rsidR="000B3B1F" w:rsidTr="00FE28D5">
        <w:tc>
          <w:tcPr>
            <w:tcW w:w="1120" w:type="dxa"/>
            <w:vMerge/>
            <w:tcBorders>
              <w:top w:val="single" w:sz="4" w:space="0" w:color="auto"/>
              <w:bottom w:val="nil"/>
              <w:right w:val="nil"/>
            </w:tcBorders>
            <w:vAlign w:val="center"/>
          </w:tcPr>
          <w:p w:rsidR="000B3B1F" w:rsidRDefault="000B3B1F">
            <w:pPr>
              <w:rPr>
                <w:rFonts w:ascii="Times New Roman CYR" w:hAnsi="Times New Roman CYR" w:cs="Times New Roman CYR"/>
              </w:rPr>
            </w:pPr>
          </w:p>
        </w:tc>
        <w:tc>
          <w:tcPr>
            <w:tcW w:w="3220" w:type="dxa"/>
            <w:vMerge/>
            <w:tcBorders>
              <w:top w:val="single" w:sz="4" w:space="0" w:color="auto"/>
              <w:left w:val="single" w:sz="4" w:space="0" w:color="auto"/>
              <w:bottom w:val="nil"/>
              <w:right w:val="nil"/>
            </w:tcBorders>
            <w:vAlign w:val="center"/>
          </w:tcPr>
          <w:p w:rsidR="000B3B1F" w:rsidRDefault="000B3B1F">
            <w:pPr>
              <w:rPr>
                <w:rFonts w:ascii="Times New Roman CYR" w:hAnsi="Times New Roman CYR" w:cs="Times New Roman CYR"/>
              </w:rPr>
            </w:pPr>
          </w:p>
        </w:tc>
        <w:tc>
          <w:tcPr>
            <w:tcW w:w="2800" w:type="dxa"/>
            <w:tcBorders>
              <w:top w:val="single" w:sz="4" w:space="0" w:color="auto"/>
              <w:left w:val="single" w:sz="4" w:space="0" w:color="auto"/>
              <w:bottom w:val="nil"/>
              <w:right w:val="nil"/>
            </w:tcBorders>
            <w:vAlign w:val="center"/>
          </w:tcPr>
          <w:p w:rsidR="000B3B1F" w:rsidRDefault="000B3B1F">
            <w:pPr>
              <w:pStyle w:val="a"/>
              <w:jc w:val="center"/>
            </w:pPr>
            <w:r>
              <w:t>Средства защиты ног</w:t>
            </w:r>
          </w:p>
        </w:tc>
        <w:tc>
          <w:tcPr>
            <w:tcW w:w="5880" w:type="dxa"/>
            <w:tcBorders>
              <w:top w:val="single" w:sz="4" w:space="0" w:color="auto"/>
              <w:left w:val="single" w:sz="4" w:space="0" w:color="auto"/>
              <w:bottom w:val="nil"/>
              <w:right w:val="nil"/>
            </w:tcBorders>
            <w:vAlign w:val="center"/>
          </w:tcPr>
          <w:p w:rsidR="000B3B1F" w:rsidRDefault="000B3B1F">
            <w:pPr>
              <w:pStyle w:val="a"/>
              <w:jc w:val="center"/>
            </w:pPr>
            <w:r>
              <w:t>Обувь специальная для защиты от механических воздействий (истирания)</w:t>
            </w:r>
          </w:p>
        </w:tc>
        <w:tc>
          <w:tcPr>
            <w:tcW w:w="2240" w:type="dxa"/>
            <w:tcBorders>
              <w:top w:val="single" w:sz="4" w:space="0" w:color="auto"/>
              <w:left w:val="single" w:sz="4" w:space="0" w:color="auto"/>
              <w:bottom w:val="nil"/>
            </w:tcBorders>
            <w:vAlign w:val="center"/>
          </w:tcPr>
          <w:p w:rsidR="000B3B1F" w:rsidRDefault="000B3B1F">
            <w:pPr>
              <w:pStyle w:val="a"/>
              <w:jc w:val="center"/>
            </w:pPr>
            <w:r>
              <w:t>1 пара</w:t>
            </w:r>
          </w:p>
        </w:tc>
      </w:tr>
    </w:tbl>
    <w:p w:rsidR="000B3B1F" w:rsidRDefault="000B3B1F" w:rsidP="00FE28D5">
      <w:pPr>
        <w:rPr>
          <w:b/>
        </w:rPr>
      </w:pPr>
    </w:p>
    <w:p w:rsidR="000B3B1F" w:rsidRDefault="000B3B1F" w:rsidP="00FE28D5">
      <w:pPr>
        <w:rPr>
          <w:b/>
        </w:rPr>
        <w:sectPr w:rsidR="000B3B1F">
          <w:pgSz w:w="16838" w:h="11906" w:orient="landscape"/>
          <w:pgMar w:top="709" w:right="709" w:bottom="850" w:left="709" w:header="708" w:footer="708" w:gutter="0"/>
          <w:cols w:space="720"/>
        </w:sectPr>
      </w:pPr>
    </w:p>
    <w:p w:rsidR="000B3B1F" w:rsidRDefault="000B3B1F" w:rsidP="00FE28D5">
      <w:pPr>
        <w:rPr>
          <w:b/>
        </w:rPr>
      </w:pPr>
      <w:r>
        <w:rPr>
          <w:b/>
        </w:rPr>
        <w:t xml:space="preserve">                         Нормы выдачи средств индивидуальной защиты в зависимости от идентифицированных опасностей</w:t>
      </w:r>
    </w:p>
    <w:p w:rsidR="000B3B1F" w:rsidRDefault="000B3B1F" w:rsidP="00FE28D5">
      <w:pPr>
        <w:jc w:val="center"/>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840"/>
        <w:gridCol w:w="1960"/>
        <w:gridCol w:w="1120"/>
        <w:gridCol w:w="2240"/>
        <w:gridCol w:w="2100"/>
        <w:gridCol w:w="1960"/>
        <w:gridCol w:w="1680"/>
        <w:gridCol w:w="1680"/>
        <w:gridCol w:w="1680"/>
      </w:tblGrid>
      <w:tr w:rsidR="000B3B1F" w:rsidTr="00FE28D5">
        <w:tc>
          <w:tcPr>
            <w:tcW w:w="840" w:type="dxa"/>
            <w:tcBorders>
              <w:top w:val="single" w:sz="4" w:space="0" w:color="auto"/>
              <w:bottom w:val="nil"/>
              <w:right w:val="nil"/>
            </w:tcBorders>
            <w:vAlign w:val="center"/>
          </w:tcPr>
          <w:p w:rsidR="000B3B1F" w:rsidRDefault="000B3B1F">
            <w:pPr>
              <w:pStyle w:val="a"/>
              <w:jc w:val="center"/>
            </w:pPr>
            <w:r>
              <w:t>N</w:t>
            </w:r>
          </w:p>
          <w:p w:rsidR="000B3B1F" w:rsidRDefault="000B3B1F">
            <w:pPr>
              <w:pStyle w:val="a"/>
              <w:jc w:val="center"/>
            </w:pPr>
            <w:r>
              <w:t>п/п</w:t>
            </w:r>
          </w:p>
        </w:tc>
        <w:tc>
          <w:tcPr>
            <w:tcW w:w="1960" w:type="dxa"/>
            <w:tcBorders>
              <w:top w:val="single" w:sz="4" w:space="0" w:color="auto"/>
              <w:left w:val="single" w:sz="4" w:space="0" w:color="auto"/>
              <w:bottom w:val="nil"/>
              <w:right w:val="nil"/>
            </w:tcBorders>
            <w:vAlign w:val="center"/>
          </w:tcPr>
          <w:p w:rsidR="000B3B1F" w:rsidRDefault="000B3B1F">
            <w:pPr>
              <w:pStyle w:val="a"/>
              <w:jc w:val="center"/>
            </w:pPr>
            <w:r>
              <w:t>Опасности, представляющие угрозу жизни и здоровью работников, а также факторы окружающей среды или трудового процесса, способные привести к травме или профессиональному заболеванию</w:t>
            </w:r>
          </w:p>
        </w:tc>
        <w:tc>
          <w:tcPr>
            <w:tcW w:w="1120" w:type="dxa"/>
            <w:tcBorders>
              <w:top w:val="single" w:sz="4" w:space="0" w:color="auto"/>
              <w:left w:val="single" w:sz="4" w:space="0" w:color="auto"/>
              <w:bottom w:val="nil"/>
              <w:right w:val="nil"/>
            </w:tcBorders>
            <w:vAlign w:val="center"/>
          </w:tcPr>
          <w:p w:rsidR="000B3B1F" w:rsidRDefault="000B3B1F">
            <w:pPr>
              <w:pStyle w:val="a"/>
              <w:jc w:val="center"/>
            </w:pPr>
          </w:p>
        </w:tc>
        <w:tc>
          <w:tcPr>
            <w:tcW w:w="2240" w:type="dxa"/>
            <w:tcBorders>
              <w:top w:val="single" w:sz="4" w:space="0" w:color="auto"/>
              <w:left w:val="single" w:sz="4" w:space="0" w:color="auto"/>
              <w:bottom w:val="nil"/>
              <w:right w:val="nil"/>
            </w:tcBorders>
            <w:vAlign w:val="center"/>
          </w:tcPr>
          <w:p w:rsidR="000B3B1F" w:rsidRDefault="000B3B1F">
            <w:pPr>
              <w:pStyle w:val="a"/>
              <w:jc w:val="center"/>
            </w:pPr>
            <w:r>
              <w:t>Опасные события, представляющие угрозу жизни и здоровью работников</w:t>
            </w:r>
          </w:p>
        </w:tc>
        <w:tc>
          <w:tcPr>
            <w:tcW w:w="2100" w:type="dxa"/>
            <w:tcBorders>
              <w:top w:val="single" w:sz="4" w:space="0" w:color="auto"/>
              <w:left w:val="single" w:sz="4" w:space="0" w:color="auto"/>
              <w:bottom w:val="nil"/>
              <w:right w:val="nil"/>
            </w:tcBorders>
            <w:vAlign w:val="center"/>
          </w:tcPr>
          <w:p w:rsidR="000B3B1F" w:rsidRDefault="000B3B1F">
            <w:pPr>
              <w:pStyle w:val="a"/>
              <w:jc w:val="center"/>
            </w:pPr>
            <w:r>
              <w:t>Тип, группа, подгруппа средств индивидуальной защиты, обязательных к выдаче</w:t>
            </w:r>
          </w:p>
        </w:tc>
        <w:tc>
          <w:tcPr>
            <w:tcW w:w="1960" w:type="dxa"/>
            <w:tcBorders>
              <w:top w:val="single" w:sz="4" w:space="0" w:color="auto"/>
              <w:left w:val="single" w:sz="4" w:space="0" w:color="auto"/>
              <w:bottom w:val="nil"/>
              <w:right w:val="nil"/>
            </w:tcBorders>
            <w:vAlign w:val="center"/>
          </w:tcPr>
          <w:p w:rsidR="000B3B1F" w:rsidRDefault="000B3B1F">
            <w:pPr>
              <w:pStyle w:val="a"/>
              <w:jc w:val="center"/>
            </w:pPr>
            <w:r>
              <w:t>Возможная конструкция средств индивидуальной защиты, дополнительные элементы конструкции</w:t>
            </w:r>
          </w:p>
        </w:tc>
        <w:tc>
          <w:tcPr>
            <w:tcW w:w="1680" w:type="dxa"/>
            <w:tcBorders>
              <w:top w:val="single" w:sz="4" w:space="0" w:color="auto"/>
              <w:left w:val="single" w:sz="4" w:space="0" w:color="auto"/>
              <w:bottom w:val="nil"/>
              <w:right w:val="nil"/>
            </w:tcBorders>
            <w:vAlign w:val="center"/>
          </w:tcPr>
          <w:p w:rsidR="000B3B1F" w:rsidRDefault="000B3B1F">
            <w:pPr>
              <w:pStyle w:val="a"/>
              <w:jc w:val="center"/>
            </w:pPr>
            <w:r>
              <w:t>Нормы выдачи средств индивидуальной защиты на год (штуки, пары, комплекты, мл)</w:t>
            </w:r>
          </w:p>
        </w:tc>
        <w:tc>
          <w:tcPr>
            <w:tcW w:w="1680" w:type="dxa"/>
            <w:tcBorders>
              <w:top w:val="single" w:sz="4" w:space="0" w:color="auto"/>
              <w:left w:val="single" w:sz="4" w:space="0" w:color="auto"/>
              <w:bottom w:val="nil"/>
              <w:right w:val="nil"/>
            </w:tcBorders>
            <w:vAlign w:val="center"/>
          </w:tcPr>
          <w:p w:rsidR="000B3B1F" w:rsidRDefault="000B3B1F">
            <w:pPr>
              <w:pStyle w:val="a"/>
              <w:jc w:val="center"/>
            </w:pPr>
            <w:r>
              <w:t>Средства индивидуальной защиты, выдаваемые дополнительно к обязательным по результатам оценки профессиональных рисков</w:t>
            </w:r>
          </w:p>
        </w:tc>
        <w:tc>
          <w:tcPr>
            <w:tcW w:w="1680" w:type="dxa"/>
            <w:tcBorders>
              <w:top w:val="single" w:sz="4" w:space="0" w:color="auto"/>
              <w:left w:val="single" w:sz="4" w:space="0" w:color="auto"/>
              <w:bottom w:val="nil"/>
            </w:tcBorders>
            <w:vAlign w:val="center"/>
          </w:tcPr>
          <w:p w:rsidR="000B3B1F" w:rsidRDefault="000B3B1F">
            <w:pPr>
              <w:pStyle w:val="a"/>
              <w:jc w:val="center"/>
            </w:pPr>
            <w:r>
              <w:t>Нормы выдачи средств индивидуальной защиты, выдаваемых дополнительно, на год (штуки, пары, комплекты, мл)</w:t>
            </w:r>
          </w:p>
        </w:tc>
      </w:tr>
      <w:tr w:rsidR="000B3B1F" w:rsidTr="00FE28D5">
        <w:tc>
          <w:tcPr>
            <w:tcW w:w="840" w:type="dxa"/>
            <w:tcBorders>
              <w:top w:val="single" w:sz="4" w:space="0" w:color="auto"/>
              <w:bottom w:val="single" w:sz="4" w:space="0" w:color="auto"/>
              <w:right w:val="nil"/>
            </w:tcBorders>
            <w:vAlign w:val="center"/>
          </w:tcPr>
          <w:p w:rsidR="000B3B1F" w:rsidRDefault="000B3B1F">
            <w:pPr>
              <w:pStyle w:val="a"/>
              <w:jc w:val="center"/>
            </w:pPr>
            <w:r>
              <w:t>1</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w:t>
            </w:r>
          </w:p>
        </w:tc>
        <w:tc>
          <w:tcPr>
            <w:tcW w:w="112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3</w:t>
            </w:r>
          </w:p>
        </w:tc>
        <w:tc>
          <w:tcPr>
            <w:tcW w:w="224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4</w:t>
            </w: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5</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6</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7</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8</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9</w:t>
            </w:r>
          </w:p>
        </w:tc>
      </w:tr>
      <w:tr w:rsidR="000B3B1F" w:rsidTr="00FE28D5">
        <w:tc>
          <w:tcPr>
            <w:tcW w:w="15260" w:type="dxa"/>
            <w:gridSpan w:val="9"/>
            <w:tcBorders>
              <w:top w:val="single" w:sz="4" w:space="0" w:color="auto"/>
              <w:bottom w:val="single" w:sz="4" w:space="0" w:color="auto"/>
            </w:tcBorders>
            <w:vAlign w:val="center"/>
          </w:tcPr>
          <w:p w:rsidR="000B3B1F" w:rsidRDefault="000B3B1F">
            <w:pPr>
              <w:pStyle w:val="a"/>
              <w:jc w:val="center"/>
              <w:rPr>
                <w:b/>
              </w:rPr>
            </w:pPr>
            <w:bookmarkStart w:id="16" w:name="sub_2100"/>
            <w:r>
              <w:rPr>
                <w:b/>
              </w:rPr>
              <w:t>1. Механические опасности</w:t>
            </w:r>
            <w:bookmarkEnd w:id="16"/>
          </w:p>
        </w:tc>
      </w:tr>
      <w:tr w:rsidR="000B3B1F" w:rsidTr="00FE28D5">
        <w:tc>
          <w:tcPr>
            <w:tcW w:w="840" w:type="dxa"/>
            <w:vMerge w:val="restart"/>
            <w:tcBorders>
              <w:top w:val="single" w:sz="4" w:space="0" w:color="auto"/>
              <w:bottom w:val="single" w:sz="4" w:space="0" w:color="auto"/>
              <w:right w:val="nil"/>
            </w:tcBorders>
            <w:vAlign w:val="center"/>
          </w:tcPr>
          <w:p w:rsidR="000B3B1F" w:rsidRDefault="000B3B1F">
            <w:pPr>
              <w:pStyle w:val="a"/>
              <w:jc w:val="center"/>
            </w:pPr>
            <w:r>
              <w:t>1.1</w:t>
            </w:r>
          </w:p>
        </w:tc>
        <w:tc>
          <w:tcPr>
            <w:tcW w:w="196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Скользкие, обледенелые, зажиренные, мокрые поверхности</w:t>
            </w:r>
          </w:p>
        </w:tc>
        <w:tc>
          <w:tcPr>
            <w:tcW w:w="112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224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Падение работника из-за потери равновесия при поскальзывании при передвижении</w:t>
            </w: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Обувь специальная для защиты от скольжения</w:t>
            </w:r>
          </w:p>
          <w:p w:rsidR="000B3B1F" w:rsidRDefault="000B3B1F">
            <w:pPr>
              <w:rPr>
                <w:sz w:val="28"/>
              </w:rPr>
            </w:pP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Ботинки</w:t>
            </w:r>
          </w:p>
          <w:p w:rsidR="000B3B1F" w:rsidRDefault="000B3B1F">
            <w:pPr>
              <w:pStyle w:val="a"/>
              <w:jc w:val="center"/>
            </w:pPr>
            <w:r>
              <w:t>Сапоги</w:t>
            </w:r>
          </w:p>
          <w:p w:rsidR="000B3B1F" w:rsidRDefault="000B3B1F">
            <w:pPr>
              <w:pStyle w:val="a"/>
              <w:jc w:val="center"/>
            </w:pPr>
            <w:r>
              <w:t>Полуботинки</w:t>
            </w:r>
          </w:p>
          <w:p w:rsidR="000B3B1F" w:rsidRDefault="000B3B1F">
            <w:pPr>
              <w:pStyle w:val="a"/>
              <w:jc w:val="center"/>
            </w:pPr>
            <w:r>
              <w:t>Полусапоги</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пара</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ИЛИ</w:t>
            </w:r>
          </w:p>
          <w:p w:rsidR="000B3B1F" w:rsidRDefault="000B3B1F">
            <w:pPr>
              <w:pStyle w:val="a"/>
              <w:jc w:val="center"/>
            </w:pPr>
            <w:r>
              <w:t>Обувь специальная резиновая или из полимерных материалов для защиты от скольжения</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Полуботинки с перфорацией</w:t>
            </w:r>
          </w:p>
          <w:p w:rsidR="000B3B1F" w:rsidRDefault="000B3B1F">
            <w:pPr>
              <w:jc w:val="center"/>
            </w:pPr>
            <w:r>
              <w:t>Сапоги</w:t>
            </w:r>
          </w:p>
          <w:p w:rsidR="000B3B1F" w:rsidRDefault="000B3B1F">
            <w:pPr>
              <w:jc w:val="center"/>
              <w:rPr>
                <w:sz w:val="28"/>
              </w:rPr>
            </w:pPr>
            <w:r>
              <w:t>Полусапоги</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пара</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840" w:type="dxa"/>
            <w:vMerge w:val="restart"/>
            <w:tcBorders>
              <w:top w:val="single" w:sz="4" w:space="0" w:color="auto"/>
              <w:bottom w:val="single" w:sz="4" w:space="0" w:color="auto"/>
              <w:right w:val="nil"/>
            </w:tcBorders>
            <w:vAlign w:val="center"/>
          </w:tcPr>
          <w:p w:rsidR="000B3B1F" w:rsidRDefault="000B3B1F">
            <w:pPr>
              <w:pStyle w:val="a"/>
              <w:jc w:val="center"/>
            </w:pPr>
            <w:r>
              <w:t>1.2</w:t>
            </w:r>
          </w:p>
        </w:tc>
        <w:tc>
          <w:tcPr>
            <w:tcW w:w="196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Вращающиеся или движущие детали оборудования или инструменты</w:t>
            </w:r>
          </w:p>
        </w:tc>
        <w:tc>
          <w:tcPr>
            <w:tcW w:w="112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224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Удар работника инструментом при неправильной эксплуатации, удар вращающимися или движущимися частями оборудования</w:t>
            </w: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Обувь специальная для защиты от механических воздействий (ударов в носочной части, проколов, порезов)</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Ботинки</w:t>
            </w:r>
          </w:p>
          <w:p w:rsidR="000B3B1F" w:rsidRDefault="000B3B1F">
            <w:pPr>
              <w:pStyle w:val="a"/>
              <w:jc w:val="center"/>
            </w:pPr>
            <w:r>
              <w:t>Сапоги</w:t>
            </w:r>
          </w:p>
          <w:p w:rsidR="000B3B1F" w:rsidRDefault="000B3B1F">
            <w:pPr>
              <w:pStyle w:val="a"/>
              <w:jc w:val="center"/>
            </w:pPr>
            <w:r>
              <w:t>Полуботинки</w:t>
            </w:r>
          </w:p>
          <w:p w:rsidR="000B3B1F" w:rsidRDefault="000B3B1F">
            <w:pPr>
              <w:pStyle w:val="a"/>
              <w:jc w:val="center"/>
            </w:pPr>
            <w:r>
              <w:t>Полусапоги</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пара</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ИЛИ</w:t>
            </w:r>
          </w:p>
          <w:p w:rsidR="000B3B1F" w:rsidRDefault="000B3B1F">
            <w:pPr>
              <w:pStyle w:val="a"/>
              <w:jc w:val="center"/>
            </w:pPr>
            <w:r>
              <w:t>Обувь специальная резиновая или из полимерных материалов для защиты от механических воздействий (ударов в носочной части, проколов, порезов)</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Сапоги</w:t>
            </w:r>
          </w:p>
          <w:p w:rsidR="000B3B1F" w:rsidRDefault="000B3B1F">
            <w:pPr>
              <w:pStyle w:val="a"/>
              <w:jc w:val="center"/>
            </w:pPr>
            <w:r>
              <w:t>Полусапоги</w:t>
            </w:r>
          </w:p>
          <w:p w:rsidR="000B3B1F" w:rsidRDefault="000B3B1F">
            <w:pPr>
              <w:pStyle w:val="a"/>
              <w:jc w:val="center"/>
            </w:pPr>
            <w:r>
              <w:t>Наличие ударопрочного подноска 200 Дж</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пара</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СИЗ глаз и лица от механических воздействий</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Очки защитные от</w:t>
            </w:r>
          </w:p>
          <w:p w:rsidR="000B3B1F" w:rsidRDefault="000B3B1F">
            <w:pPr>
              <w:pStyle w:val="a"/>
              <w:jc w:val="center"/>
            </w:pPr>
            <w:r>
              <w:t>механических воздействий, в том числе с покрытием от запотевания не менее 1F</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Очки защитные от механических воздействий с корригирующим эффектом</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шт.</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Щиток защитный лицевой от механических воздействий (ударов твердых частиц), в том числе из металлической сетки</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СИЗ головы от механических воздействий</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Каска</w:t>
            </w:r>
          </w:p>
          <w:p w:rsidR="000B3B1F" w:rsidRDefault="000B3B1F">
            <w:pPr>
              <w:pStyle w:val="a"/>
              <w:jc w:val="center"/>
            </w:pPr>
            <w:r>
              <w:t>защитная</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шт. на 2 года</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Каска</w:t>
            </w:r>
          </w:p>
          <w:p w:rsidR="000B3B1F" w:rsidRDefault="000B3B1F">
            <w:pPr>
              <w:pStyle w:val="a"/>
              <w:jc w:val="center"/>
            </w:pPr>
            <w:r>
              <w:t>шахтерская</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шт. на 2 года</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СИЗ рук от механических воздействий</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Перчатки</w:t>
            </w:r>
          </w:p>
          <w:p w:rsidR="000B3B1F" w:rsidRDefault="000B3B1F">
            <w:pPr>
              <w:pStyle w:val="a"/>
              <w:jc w:val="center"/>
            </w:pPr>
            <w:r>
              <w:t>Наличие противоударных накладок</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12 пар</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840" w:type="dxa"/>
            <w:vMerge w:val="restart"/>
            <w:tcBorders>
              <w:top w:val="single" w:sz="4" w:space="0" w:color="auto"/>
              <w:bottom w:val="single" w:sz="4" w:space="0" w:color="auto"/>
              <w:right w:val="nil"/>
            </w:tcBorders>
            <w:vAlign w:val="center"/>
          </w:tcPr>
          <w:p w:rsidR="000B3B1F" w:rsidRDefault="000B3B1F">
            <w:pPr>
              <w:pStyle w:val="a"/>
              <w:jc w:val="center"/>
            </w:pPr>
            <w:r>
              <w:t>1.3</w:t>
            </w:r>
          </w:p>
        </w:tc>
        <w:tc>
          <w:tcPr>
            <w:tcW w:w="196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Металлическая стружка с острыми кромками, возникающая при механической обработке металлических заготовок и деталей</w:t>
            </w:r>
          </w:p>
        </w:tc>
        <w:tc>
          <w:tcPr>
            <w:tcW w:w="112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224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p>
          <w:p w:rsidR="000B3B1F" w:rsidRDefault="000B3B1F">
            <w:pPr>
              <w:pStyle w:val="a"/>
              <w:jc w:val="center"/>
            </w:pPr>
          </w:p>
          <w:p w:rsidR="000B3B1F" w:rsidRDefault="000B3B1F">
            <w:pPr>
              <w:pStyle w:val="a"/>
              <w:jc w:val="center"/>
            </w:pPr>
          </w:p>
          <w:p w:rsidR="000B3B1F" w:rsidRDefault="000B3B1F">
            <w:pPr>
              <w:pStyle w:val="a"/>
              <w:jc w:val="center"/>
            </w:pPr>
          </w:p>
          <w:p w:rsidR="000B3B1F" w:rsidRDefault="000B3B1F">
            <w:pPr>
              <w:pStyle w:val="a"/>
              <w:jc w:val="center"/>
            </w:pPr>
          </w:p>
          <w:p w:rsidR="000B3B1F" w:rsidRDefault="000B3B1F">
            <w:pPr>
              <w:pStyle w:val="a"/>
              <w:jc w:val="center"/>
            </w:pPr>
          </w:p>
          <w:p w:rsidR="000B3B1F" w:rsidRDefault="000B3B1F">
            <w:pPr>
              <w:pStyle w:val="a"/>
              <w:jc w:val="center"/>
            </w:pPr>
          </w:p>
          <w:p w:rsidR="000B3B1F" w:rsidRDefault="000B3B1F">
            <w:pPr>
              <w:pStyle w:val="a"/>
              <w:jc w:val="center"/>
            </w:pPr>
            <w:r>
              <w:t>Порез мягких тканей или ампутация, или повреждение отдельных частей тела работника острыми кромками металлической стружки (при механической обработке металлических заготовок и деталей)</w:t>
            </w:r>
          </w:p>
          <w:p w:rsidR="000B3B1F" w:rsidRDefault="000B3B1F"/>
          <w:p w:rsidR="000B3B1F" w:rsidRDefault="000B3B1F"/>
          <w:p w:rsidR="000B3B1F" w:rsidRDefault="000B3B1F"/>
          <w:p w:rsidR="000B3B1F" w:rsidRDefault="000B3B1F"/>
          <w:p w:rsidR="000B3B1F" w:rsidRDefault="000B3B1F">
            <w:pPr>
              <w:rPr>
                <w:sz w:val="28"/>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Средства индивидуальной защиты рук для защиты от механических воздействий (порезов)</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Рукавицы</w:t>
            </w:r>
          </w:p>
          <w:p w:rsidR="000B3B1F" w:rsidRDefault="000B3B1F">
            <w:pPr>
              <w:pStyle w:val="a"/>
              <w:jc w:val="center"/>
            </w:pPr>
            <w:r>
              <w:t>Перчатки</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12 пар</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sz w:val="28"/>
              </w:rPr>
            </w:pPr>
          </w:p>
        </w:tc>
        <w:tc>
          <w:tcPr>
            <w:tcW w:w="210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Средства индивидуальной защиты глаз и лица от механических воздействий</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Очки защитные от механических воздействий, в том числе с покрытием от запотевания не менее F1</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sz w:val="28"/>
              </w:rPr>
            </w:pPr>
          </w:p>
        </w:tc>
        <w:tc>
          <w:tcPr>
            <w:tcW w:w="210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Щиток защитный лицевой от механических воздействий (ударов твердых частиц), в том числе из металлической сетки</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gridSpan w:val="9"/>
            <w:tcBorders>
              <w:top w:val="single" w:sz="4" w:space="0" w:color="auto"/>
              <w:bottom w:val="single" w:sz="4" w:space="0" w:color="auto"/>
            </w:tcBorders>
            <w:vAlign w:val="center"/>
          </w:tcPr>
          <w:p w:rsidR="000B3B1F" w:rsidRDefault="000B3B1F">
            <w:pPr>
              <w:pStyle w:val="a"/>
              <w:jc w:val="center"/>
              <w:rPr>
                <w:b/>
              </w:rPr>
            </w:pPr>
            <w:r>
              <w:rPr>
                <w:b/>
              </w:rPr>
              <w:t>2. Опасности, связанные с воздействием электрического тока, статического электричества, а также с воздействием термических рисков электрической дуги</w:t>
            </w:r>
          </w:p>
        </w:tc>
      </w:tr>
      <w:tr w:rsidR="000B3B1F" w:rsidTr="00FE28D5">
        <w:tc>
          <w:tcPr>
            <w:tcW w:w="840" w:type="dxa"/>
            <w:vMerge w:val="restart"/>
            <w:tcBorders>
              <w:top w:val="single" w:sz="4" w:space="0" w:color="auto"/>
              <w:bottom w:val="single" w:sz="4" w:space="0" w:color="auto"/>
              <w:right w:val="nil"/>
            </w:tcBorders>
            <w:vAlign w:val="center"/>
          </w:tcPr>
          <w:p w:rsidR="000B3B1F" w:rsidRDefault="000B3B1F">
            <w:pPr>
              <w:pStyle w:val="a"/>
              <w:jc w:val="center"/>
            </w:pPr>
            <w:r>
              <w:t>2.1</w:t>
            </w:r>
          </w:p>
        </w:tc>
        <w:tc>
          <w:tcPr>
            <w:tcW w:w="196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Электрический</w:t>
            </w:r>
          </w:p>
          <w:p w:rsidR="000B3B1F" w:rsidRDefault="000B3B1F">
            <w:pPr>
              <w:pStyle w:val="a"/>
              <w:jc w:val="center"/>
            </w:pPr>
            <w:r>
              <w:t>ток</w:t>
            </w:r>
          </w:p>
        </w:tc>
        <w:tc>
          <w:tcPr>
            <w:tcW w:w="112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2.1.1</w:t>
            </w:r>
          </w:p>
        </w:tc>
        <w:tc>
          <w:tcPr>
            <w:tcW w:w="224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Удар током и другие травмы, полученные в результате контакта с токоведущими частями, которые</w:t>
            </w:r>
          </w:p>
          <w:p w:rsidR="000B3B1F" w:rsidRDefault="000B3B1F">
            <w:pPr>
              <w:pStyle w:val="a"/>
              <w:jc w:val="center"/>
            </w:pPr>
            <w:r>
              <w:t>находятся под напряжением до 1000 В</w:t>
            </w: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Средства индивидуальной защиты рук диэлектрические</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Перчатки до 1000В</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 пары на 2 года</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Средства индивидуальной защиты головы от поражения электрическим током</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Каска защитная Электроизоляция 440В или 1000 В</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на 2 года</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Обувь специальная диэлектрическая резиновая или из полимерных материалов</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Галоши</w:t>
            </w:r>
          </w:p>
          <w:p w:rsidR="000B3B1F" w:rsidRDefault="000B3B1F">
            <w:pPr>
              <w:pStyle w:val="a"/>
              <w:jc w:val="center"/>
            </w:pPr>
            <w:r>
              <w:t>Боты</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дежурные</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Коврик</w:t>
            </w:r>
          </w:p>
          <w:p w:rsidR="000B3B1F" w:rsidRDefault="000B3B1F">
            <w:pPr>
              <w:pStyle w:val="a"/>
              <w:jc w:val="center"/>
            </w:pPr>
            <w:r>
              <w:t>диэлектри</w:t>
            </w:r>
          </w:p>
          <w:p w:rsidR="000B3B1F" w:rsidRDefault="000B3B1F">
            <w:pPr>
              <w:pStyle w:val="a"/>
              <w:jc w:val="center"/>
            </w:pPr>
            <w:r>
              <w:t>ческий</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дежурный</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2.1.2</w:t>
            </w:r>
          </w:p>
        </w:tc>
        <w:tc>
          <w:tcPr>
            <w:tcW w:w="224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p>
          <w:p w:rsidR="000B3B1F" w:rsidRDefault="000B3B1F">
            <w:pPr>
              <w:pStyle w:val="a"/>
              <w:jc w:val="center"/>
            </w:pPr>
          </w:p>
          <w:p w:rsidR="000B3B1F" w:rsidRDefault="000B3B1F">
            <w:pPr>
              <w:pStyle w:val="a"/>
              <w:jc w:val="center"/>
            </w:pPr>
          </w:p>
          <w:p w:rsidR="000B3B1F" w:rsidRDefault="000B3B1F">
            <w:pPr>
              <w:pStyle w:val="a"/>
              <w:jc w:val="center"/>
            </w:pPr>
          </w:p>
          <w:p w:rsidR="000B3B1F" w:rsidRDefault="000B3B1F">
            <w:pPr>
              <w:pStyle w:val="a"/>
              <w:jc w:val="center"/>
            </w:pPr>
          </w:p>
          <w:p w:rsidR="000B3B1F" w:rsidRDefault="000B3B1F">
            <w:pPr>
              <w:pStyle w:val="a"/>
              <w:jc w:val="center"/>
            </w:pPr>
          </w:p>
          <w:p w:rsidR="000B3B1F" w:rsidRDefault="000B3B1F">
            <w:pPr>
              <w:pStyle w:val="a"/>
              <w:jc w:val="center"/>
            </w:pPr>
            <w:r>
              <w:t>Травмы при контакте с токоведущими частями, которые находятся под напряжением выше 1000 В</w:t>
            </w:r>
          </w:p>
          <w:p w:rsidR="000B3B1F" w:rsidRDefault="000B3B1F"/>
          <w:p w:rsidR="000B3B1F" w:rsidRDefault="000B3B1F"/>
          <w:p w:rsidR="000B3B1F" w:rsidRDefault="000B3B1F"/>
          <w:p w:rsidR="000B3B1F" w:rsidRDefault="000B3B1F"/>
          <w:p w:rsidR="000B3B1F" w:rsidRDefault="000B3B1F">
            <w:pPr>
              <w:rPr>
                <w:sz w:val="28"/>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Средства индивидуальной защиты рук диэлектрические</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Перчатки свыше 1000В</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 пары на 2 года</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sz w:val="28"/>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Средства индивидуальной защиты головы от поражения электрическим током</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Каска защитная</w:t>
            </w:r>
          </w:p>
          <w:p w:rsidR="000B3B1F" w:rsidRDefault="000B3B1F">
            <w:pPr>
              <w:pStyle w:val="a"/>
              <w:jc w:val="center"/>
            </w:pPr>
            <w:r>
              <w:t>Электроизоляция 1000 В</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на 2 года</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sz w:val="28"/>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Обувь специальная диэлектрическая резиновая или из полимерных материалов</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Галоши</w:t>
            </w:r>
          </w:p>
          <w:p w:rsidR="000B3B1F" w:rsidRDefault="000B3B1F">
            <w:pPr>
              <w:pStyle w:val="a"/>
              <w:jc w:val="center"/>
            </w:pPr>
            <w:r>
              <w:t>Боты</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дежурные</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Коврик</w:t>
            </w:r>
          </w:p>
          <w:p w:rsidR="000B3B1F" w:rsidRDefault="000B3B1F">
            <w:pPr>
              <w:pStyle w:val="a"/>
              <w:jc w:val="center"/>
            </w:pPr>
            <w:r>
              <w:t>диэлектри</w:t>
            </w:r>
          </w:p>
          <w:p w:rsidR="000B3B1F" w:rsidRDefault="000B3B1F">
            <w:pPr>
              <w:pStyle w:val="a"/>
              <w:jc w:val="center"/>
            </w:pPr>
            <w:r>
              <w:t>ческий</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дежурный</w:t>
            </w:r>
          </w:p>
        </w:tc>
      </w:tr>
      <w:tr w:rsidR="000B3B1F" w:rsidTr="00FE28D5">
        <w:tc>
          <w:tcPr>
            <w:tcW w:w="15260" w:type="dxa"/>
            <w:gridSpan w:val="9"/>
            <w:tcBorders>
              <w:top w:val="single" w:sz="4" w:space="0" w:color="auto"/>
              <w:bottom w:val="single" w:sz="4" w:space="0" w:color="auto"/>
            </w:tcBorders>
            <w:vAlign w:val="center"/>
          </w:tcPr>
          <w:p w:rsidR="000B3B1F" w:rsidRDefault="000B3B1F">
            <w:pPr>
              <w:pStyle w:val="a"/>
              <w:jc w:val="center"/>
              <w:rPr>
                <w:b/>
              </w:rPr>
            </w:pPr>
            <w:r>
              <w:rPr>
                <w:b/>
              </w:rPr>
              <w:t>3. Опасности, связанные с воздействием повышенных/пониженных температур</w:t>
            </w:r>
          </w:p>
        </w:tc>
      </w:tr>
      <w:tr w:rsidR="000B3B1F" w:rsidTr="00FE28D5">
        <w:tc>
          <w:tcPr>
            <w:tcW w:w="840" w:type="dxa"/>
            <w:vMerge w:val="restart"/>
            <w:tcBorders>
              <w:top w:val="single" w:sz="4" w:space="0" w:color="auto"/>
              <w:bottom w:val="single" w:sz="4" w:space="0" w:color="auto"/>
              <w:right w:val="nil"/>
            </w:tcBorders>
            <w:vAlign w:val="center"/>
          </w:tcPr>
          <w:p w:rsidR="000B3B1F" w:rsidRDefault="000B3B1F">
            <w:pPr>
              <w:pStyle w:val="a"/>
              <w:jc w:val="center"/>
            </w:pPr>
            <w:r>
              <w:t>3.1</w:t>
            </w:r>
          </w:p>
        </w:tc>
        <w:tc>
          <w:tcPr>
            <w:tcW w:w="196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Низкая температура окружающей среды в рабочей зоне, в том числе связанная с климатом</w:t>
            </w:r>
          </w:p>
        </w:tc>
        <w:tc>
          <w:tcPr>
            <w:tcW w:w="112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224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Простудное заболевание работника из-за воздействия пониженной температуры воздуха, обморожения мягких тканей, в том числе мягких тканей конечностей</w:t>
            </w:r>
          </w:p>
        </w:tc>
        <w:tc>
          <w:tcPr>
            <w:tcW w:w="210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Одежда специальная для защиты от пониженных температур, пониженных температур и ветра</w:t>
            </w:r>
          </w:p>
        </w:tc>
        <w:tc>
          <w:tcPr>
            <w:tcW w:w="196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Костюм/ комплект (в том числе отдельными предметами: куртка, брюки, полукомбинезон, жилет)</w:t>
            </w:r>
          </w:p>
        </w:tc>
        <w:tc>
          <w:tcPr>
            <w:tcW w:w="168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По климатическим поясам и классам защиты</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Комбинезон</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По климатическим поясам и классам защиты</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Белье специальное утепленное (кальсоны/ панталоны утепленные, фуфайка, утепленная)</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2 шт.</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ИЛИ</w:t>
            </w:r>
          </w:p>
          <w:p w:rsidR="000B3B1F" w:rsidRDefault="000B3B1F">
            <w:pPr>
              <w:pStyle w:val="a"/>
              <w:jc w:val="center"/>
            </w:pPr>
            <w:r>
              <w:t>Термобелье специальное (кальсоны/ панталоны, фуфайка)</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2. шт</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Изделия носочно-чулочные</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12 пар</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Обувь специальная для защиты от пониженных температур</w:t>
            </w:r>
          </w:p>
        </w:tc>
        <w:tc>
          <w:tcPr>
            <w:tcW w:w="196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Ботинки</w:t>
            </w:r>
          </w:p>
          <w:p w:rsidR="000B3B1F" w:rsidRDefault="000B3B1F">
            <w:pPr>
              <w:pStyle w:val="a"/>
              <w:jc w:val="center"/>
            </w:pPr>
            <w:r>
              <w:t>Полусапоги</w:t>
            </w:r>
          </w:p>
          <w:p w:rsidR="000B3B1F" w:rsidRDefault="000B3B1F">
            <w:pPr>
              <w:pStyle w:val="a"/>
              <w:jc w:val="center"/>
            </w:pPr>
            <w:r>
              <w:t>Сапоги</w:t>
            </w:r>
          </w:p>
        </w:tc>
        <w:tc>
          <w:tcPr>
            <w:tcW w:w="168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По климатическим</w:t>
            </w:r>
          </w:p>
          <w:p w:rsidR="000B3B1F" w:rsidRDefault="000B3B1F">
            <w:pPr>
              <w:pStyle w:val="a"/>
              <w:jc w:val="center"/>
            </w:pPr>
            <w:r>
              <w:t>поясам</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Обувь валяная</w:t>
            </w:r>
          </w:p>
        </w:tc>
        <w:tc>
          <w:tcPr>
            <w:tcW w:w="1680" w:type="dxa"/>
            <w:vMerge w:val="restart"/>
            <w:tcBorders>
              <w:top w:val="single" w:sz="4" w:space="0" w:color="auto"/>
              <w:left w:val="single" w:sz="4" w:space="0" w:color="auto"/>
              <w:bottom w:val="single" w:sz="4" w:space="0" w:color="auto"/>
            </w:tcBorders>
            <w:vAlign w:val="center"/>
          </w:tcPr>
          <w:p w:rsidR="000B3B1F" w:rsidRDefault="000B3B1F">
            <w:pPr>
              <w:pStyle w:val="a"/>
              <w:jc w:val="center"/>
            </w:pPr>
            <w:r>
              <w:t>по климатическим поясам</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Унты</w:t>
            </w:r>
          </w:p>
          <w:p w:rsidR="000B3B1F" w:rsidRDefault="000B3B1F">
            <w:pPr>
              <w:pStyle w:val="a"/>
              <w:jc w:val="center"/>
            </w:pPr>
            <w:r>
              <w:t>(сапоги)</w:t>
            </w:r>
          </w:p>
          <w:p w:rsidR="000B3B1F" w:rsidRDefault="000B3B1F">
            <w:pPr>
              <w:pStyle w:val="a"/>
              <w:jc w:val="center"/>
            </w:pPr>
            <w:r>
              <w:t>меховые</w:t>
            </w:r>
          </w:p>
        </w:tc>
        <w:tc>
          <w:tcPr>
            <w:tcW w:w="1680" w:type="dxa"/>
            <w:vMerge/>
            <w:tcBorders>
              <w:top w:val="single" w:sz="4" w:space="0" w:color="auto"/>
              <w:left w:val="single" w:sz="4" w:space="0" w:color="auto"/>
              <w:bottom w:val="single" w:sz="4" w:space="0" w:color="auto"/>
            </w:tcBorders>
            <w:vAlign w:val="center"/>
          </w:tcPr>
          <w:p w:rsidR="000B3B1F" w:rsidRDefault="000B3B1F">
            <w:pPr>
              <w:rPr>
                <w:rFonts w:ascii="Times New Roman CYR" w:hAnsi="Times New Roman CYR" w:cs="Times New Roman CYR"/>
              </w:rP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СИЗ рук для защиты от пониженных температур</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Перчатки</w:t>
            </w:r>
          </w:p>
          <w:p w:rsidR="000B3B1F" w:rsidRDefault="000B3B1F">
            <w:pPr>
              <w:pStyle w:val="a"/>
              <w:jc w:val="center"/>
            </w:pPr>
            <w:r>
              <w:t>Рукавицы</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4 пары</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Рукавицы</w:t>
            </w:r>
          </w:p>
          <w:p w:rsidR="000B3B1F" w:rsidRDefault="000B3B1F">
            <w:pPr>
              <w:pStyle w:val="a"/>
              <w:jc w:val="center"/>
            </w:pPr>
            <w:r>
              <w:t>меховые</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пара на 2 года</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СИЗ головы: головной убор для защиты от пониженных температур</w:t>
            </w:r>
          </w:p>
        </w:tc>
        <w:tc>
          <w:tcPr>
            <w:tcW w:w="196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Подшлемник</w:t>
            </w:r>
          </w:p>
        </w:tc>
        <w:tc>
          <w:tcPr>
            <w:tcW w:w="168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Подшлемник</w:t>
            </w:r>
          </w:p>
          <w:p w:rsidR="000B3B1F" w:rsidRDefault="000B3B1F">
            <w:pPr>
              <w:pStyle w:val="a"/>
              <w:jc w:val="center"/>
            </w:pPr>
            <w:r>
              <w:t>меховой</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шт. на 3 года</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Шапка</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шт.</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Шлем</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шт.</w:t>
            </w:r>
          </w:p>
        </w:tc>
      </w:tr>
      <w:tr w:rsidR="000B3B1F" w:rsidTr="00FE28D5">
        <w:tc>
          <w:tcPr>
            <w:tcW w:w="840" w:type="dxa"/>
            <w:vMerge w:val="restart"/>
            <w:tcBorders>
              <w:top w:val="single" w:sz="4" w:space="0" w:color="auto"/>
              <w:bottom w:val="single" w:sz="4" w:space="0" w:color="auto"/>
              <w:right w:val="nil"/>
            </w:tcBorders>
            <w:vAlign w:val="center"/>
          </w:tcPr>
          <w:p w:rsidR="000B3B1F" w:rsidRDefault="000B3B1F">
            <w:pPr>
              <w:pStyle w:val="a"/>
              <w:jc w:val="center"/>
            </w:pPr>
            <w:r>
              <w:t>3.2</w:t>
            </w:r>
          </w:p>
        </w:tc>
        <w:tc>
          <w:tcPr>
            <w:tcW w:w="196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Высокая температура окружающей среды, в рабочей зоне, в том числе связанная с климатом</w:t>
            </w:r>
          </w:p>
        </w:tc>
        <w:tc>
          <w:tcPr>
            <w:tcW w:w="112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3.2.1</w:t>
            </w:r>
          </w:p>
        </w:tc>
        <w:tc>
          <w:tcPr>
            <w:tcW w:w="224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Тепловой удар при длительном нахождении на открытом воздухе при прямом воздействии лучей солнца на незащищенную поверхность головы</w:t>
            </w:r>
          </w:p>
        </w:tc>
        <w:tc>
          <w:tcPr>
            <w:tcW w:w="210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Одежда специальная для защиты от общих производственных загрязнений</w:t>
            </w:r>
          </w:p>
        </w:tc>
        <w:tc>
          <w:tcPr>
            <w:tcW w:w="196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Костюм (в том числе отдельными предметами: куртка, брюки, полукомбинезон)</w:t>
            </w:r>
          </w:p>
          <w:p w:rsidR="000B3B1F" w:rsidRDefault="000B3B1F">
            <w:pPr>
              <w:jc w:val="center"/>
            </w:pPr>
            <w:r>
              <w:t>облегченные</w:t>
            </w:r>
          </w:p>
        </w:tc>
        <w:tc>
          <w:tcPr>
            <w:tcW w:w="168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Костюм (в том числе отдельными предметами: рубашка, сорочка, юбка)</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шт.</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tc>
        <w:tc>
          <w:tcPr>
            <w:tcW w:w="168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Комбинезон</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шт.</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tc>
        <w:tc>
          <w:tcPr>
            <w:tcW w:w="168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Халат</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шт.</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Обувь специальная для защиты от общих производственных загрязнений</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Полуботинки (в том числе с перфорационными отверстиями)</w:t>
            </w:r>
          </w:p>
          <w:p w:rsidR="000B3B1F" w:rsidRDefault="000B3B1F">
            <w:pPr>
              <w:pStyle w:val="a"/>
              <w:jc w:val="center"/>
            </w:pPr>
            <w:r>
              <w:t>Полуботинки</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пара</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Туфли (сабо)</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пара</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СИЗ головы: головной убор для защиты от общих производственных загрязнений</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Кепка</w:t>
            </w:r>
          </w:p>
          <w:p w:rsidR="000B3B1F" w:rsidRDefault="000B3B1F">
            <w:pPr>
              <w:pStyle w:val="a"/>
              <w:jc w:val="center"/>
            </w:pPr>
            <w:r>
              <w:t>Бейсболка</w:t>
            </w:r>
          </w:p>
          <w:p w:rsidR="000B3B1F" w:rsidRDefault="000B3B1F">
            <w:pPr>
              <w:pStyle w:val="a"/>
              <w:jc w:val="center"/>
            </w:pPr>
            <w:r>
              <w:t>Колпак</w:t>
            </w:r>
          </w:p>
          <w:p w:rsidR="000B3B1F" w:rsidRDefault="000B3B1F">
            <w:pPr>
              <w:pStyle w:val="a"/>
              <w:jc w:val="center"/>
            </w:pPr>
            <w:r>
              <w:t>Козырек</w:t>
            </w:r>
          </w:p>
          <w:p w:rsidR="000B3B1F" w:rsidRDefault="000B3B1F">
            <w:pPr>
              <w:pStyle w:val="a"/>
              <w:jc w:val="center"/>
            </w:pPr>
            <w:r>
              <w:t>Косынка</w:t>
            </w:r>
          </w:p>
          <w:p w:rsidR="000B3B1F" w:rsidRDefault="000B3B1F">
            <w:pPr>
              <w:pStyle w:val="a"/>
              <w:jc w:val="center"/>
            </w:pPr>
            <w:r>
              <w:t>Пилотка</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шт.</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3.2.2</w:t>
            </w:r>
          </w:p>
        </w:tc>
        <w:tc>
          <w:tcPr>
            <w:tcW w:w="224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p>
          <w:p w:rsidR="000B3B1F" w:rsidRDefault="000B3B1F">
            <w:pPr>
              <w:pStyle w:val="a"/>
              <w:jc w:val="center"/>
            </w:pPr>
          </w:p>
          <w:p w:rsidR="000B3B1F" w:rsidRDefault="000B3B1F">
            <w:pPr>
              <w:pStyle w:val="a"/>
              <w:jc w:val="center"/>
            </w:pPr>
            <w:r>
              <w:t>Тепловой удар при длительном нахождении в помещении с высокой температурой воздуха; тепловой удар при длительном нахождении в помещении с высокой температурой воздуха;</w:t>
            </w:r>
          </w:p>
          <w:p w:rsidR="000B3B1F" w:rsidRDefault="000B3B1F">
            <w:pPr>
              <w:rPr>
                <w:sz w:val="28"/>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Одежда</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Костюм</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Комбинезон</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шт.</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sz w:val="28"/>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СИЗ рук</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Перчатки</w:t>
            </w:r>
          </w:p>
          <w:p w:rsidR="000B3B1F" w:rsidRDefault="000B3B1F">
            <w:pPr>
              <w:pStyle w:val="a"/>
              <w:jc w:val="center"/>
            </w:pPr>
            <w:r>
              <w:t>Рукавицы</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12 пар</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Нарукавники для защиты от теплового излучения</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12 пар</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sz w:val="28"/>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Обувь специальная для защиты от контакта с нагретыми поверхностями</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Полуботинки</w:t>
            </w:r>
          </w:p>
          <w:p w:rsidR="000B3B1F" w:rsidRDefault="000B3B1F">
            <w:pPr>
              <w:pStyle w:val="a"/>
              <w:jc w:val="center"/>
            </w:pPr>
            <w:r>
              <w:t>Ботинки</w:t>
            </w:r>
          </w:p>
          <w:p w:rsidR="000B3B1F" w:rsidRDefault="000B3B1F">
            <w:pPr>
              <w:pStyle w:val="a"/>
              <w:jc w:val="center"/>
            </w:pPr>
            <w:r>
              <w:t>Полусапоги</w:t>
            </w:r>
          </w:p>
          <w:p w:rsidR="000B3B1F" w:rsidRDefault="000B3B1F">
            <w:pPr>
              <w:pStyle w:val="a"/>
              <w:jc w:val="center"/>
            </w:pPr>
            <w:r>
              <w:t>Сапоги</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пара</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sz w:val="28"/>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Головной убор для защиты от теплового излучения</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Шлем</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Подшлемник</w:t>
            </w:r>
          </w:p>
          <w:p w:rsidR="000B3B1F" w:rsidRDefault="000B3B1F">
            <w:pPr>
              <w:pStyle w:val="a"/>
              <w:jc w:val="center"/>
            </w:pPr>
            <w:r>
              <w:t>Шапка</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шт.</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sz w:val="28"/>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СИЗ лица</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Щиток</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840" w:type="dxa"/>
            <w:vMerge w:val="restart"/>
            <w:tcBorders>
              <w:top w:val="single" w:sz="4" w:space="0" w:color="auto"/>
              <w:bottom w:val="single" w:sz="4" w:space="0" w:color="auto"/>
              <w:right w:val="nil"/>
            </w:tcBorders>
            <w:vAlign w:val="center"/>
          </w:tcPr>
          <w:p w:rsidR="000B3B1F" w:rsidRDefault="000B3B1F">
            <w:pPr>
              <w:pStyle w:val="a"/>
              <w:jc w:val="center"/>
            </w:pPr>
            <w:r>
              <w:rPr>
                <w:lang w:val="en-US"/>
              </w:rPr>
              <w:t>3</w:t>
            </w:r>
            <w:r>
              <w:t>.3</w:t>
            </w:r>
          </w:p>
        </w:tc>
        <w:tc>
          <w:tcPr>
            <w:tcW w:w="196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Вода и растворы нетоксичных веществ</w:t>
            </w:r>
          </w:p>
        </w:tc>
        <w:tc>
          <w:tcPr>
            <w:tcW w:w="112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224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Повреждение здоровья работника вследствие контакта с водой и/или растворами нетоксичных веществ</w:t>
            </w: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Одежда специальная для защиты от воды и растворов нетоксичных веществ</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Фартук</w:t>
            </w:r>
          </w:p>
          <w:p w:rsidR="000B3B1F" w:rsidRDefault="000B3B1F">
            <w:pPr>
              <w:pStyle w:val="a"/>
              <w:jc w:val="center"/>
            </w:pPr>
            <w:r>
              <w:t>Костюм</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СИЗ рук для защиты от воды и растворов нетоксичных веществ</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Перчатки</w:t>
            </w:r>
          </w:p>
          <w:p w:rsidR="000B3B1F" w:rsidRDefault="000B3B1F">
            <w:pPr>
              <w:pStyle w:val="a"/>
              <w:jc w:val="center"/>
            </w:pPr>
            <w:r>
              <w:t>Рукавицы</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12 пар</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Обувь специальная для защиты от воды и растворов нетоксичных веществ</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Ботинки</w:t>
            </w:r>
          </w:p>
          <w:p w:rsidR="000B3B1F" w:rsidRDefault="000B3B1F">
            <w:pPr>
              <w:pStyle w:val="a"/>
              <w:jc w:val="center"/>
            </w:pPr>
            <w:r>
              <w:t>Полусапоги</w:t>
            </w:r>
          </w:p>
          <w:p w:rsidR="000B3B1F" w:rsidRDefault="000B3B1F">
            <w:pPr>
              <w:pStyle w:val="a"/>
              <w:jc w:val="center"/>
            </w:pPr>
            <w:r>
              <w:t>Сапоги</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пара</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Средства индивидуальной защиты глаз и лица от химических факторов</w:t>
            </w: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 xml:space="preserve">Очки защитные, в том числе с покрытием от запотевания </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Очки защитные от механических воздействий с корригирующим эффектом</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 шт.</w:t>
            </w: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10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Щиток</w:t>
            </w:r>
          </w:p>
          <w:p w:rsidR="000B3B1F" w:rsidRDefault="000B3B1F">
            <w:pPr>
              <w:pStyle w:val="a"/>
              <w:jc w:val="center"/>
            </w:pPr>
            <w:r>
              <w:t>защитный</w:t>
            </w:r>
          </w:p>
          <w:p w:rsidR="000B3B1F" w:rsidRDefault="000B3B1F">
            <w:pPr>
              <w:pStyle w:val="a"/>
              <w:jc w:val="center"/>
            </w:pPr>
            <w:r>
              <w:t>лицевой</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840" w:type="dxa"/>
            <w:vMerge w:val="restart"/>
            <w:tcBorders>
              <w:top w:val="single" w:sz="4" w:space="0" w:color="auto"/>
              <w:bottom w:val="single" w:sz="4" w:space="0" w:color="auto"/>
              <w:right w:val="nil"/>
            </w:tcBorders>
            <w:vAlign w:val="center"/>
          </w:tcPr>
          <w:p w:rsidR="000B3B1F" w:rsidRDefault="000B3B1F">
            <w:pPr>
              <w:pStyle w:val="a"/>
              <w:jc w:val="center"/>
            </w:pPr>
            <w:r>
              <w:t>4.1</w:t>
            </w:r>
          </w:p>
        </w:tc>
        <w:tc>
          <w:tcPr>
            <w:tcW w:w="196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Транспортное средство, в том числе погрузчик</w:t>
            </w:r>
          </w:p>
        </w:tc>
        <w:tc>
          <w:tcPr>
            <w:tcW w:w="1120"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2240" w:type="dxa"/>
            <w:tcBorders>
              <w:top w:val="single" w:sz="4" w:space="0" w:color="auto"/>
              <w:left w:val="single" w:sz="4" w:space="0" w:color="auto"/>
              <w:bottom w:val="single" w:sz="4" w:space="0" w:color="auto"/>
              <w:right w:val="nil"/>
            </w:tcBorders>
          </w:tcPr>
          <w:p w:rsidR="000B3B1F" w:rsidRDefault="000B3B1F">
            <w:pPr>
              <w:pStyle w:val="a"/>
              <w:jc w:val="center"/>
            </w:pPr>
            <w:r>
              <w:t>Механические травмы работника вследствие наезда ТС</w:t>
            </w:r>
          </w:p>
        </w:tc>
        <w:tc>
          <w:tcPr>
            <w:tcW w:w="2100" w:type="dxa"/>
            <w:tcBorders>
              <w:top w:val="single" w:sz="4" w:space="0" w:color="auto"/>
              <w:left w:val="single" w:sz="4" w:space="0" w:color="auto"/>
              <w:bottom w:val="single" w:sz="4" w:space="0" w:color="auto"/>
              <w:right w:val="nil"/>
            </w:tcBorders>
          </w:tcPr>
          <w:p w:rsidR="000B3B1F" w:rsidRDefault="000B3B1F">
            <w:pPr>
              <w:pStyle w:val="a"/>
              <w:jc w:val="center"/>
            </w:pPr>
            <w:r>
              <w:t>Одежда</w:t>
            </w:r>
          </w:p>
          <w:p w:rsidR="000B3B1F" w:rsidRDefault="000B3B1F">
            <w:pPr>
              <w:pStyle w:val="a"/>
              <w:jc w:val="center"/>
            </w:pPr>
            <w:r>
              <w:t>сигнальная</w:t>
            </w:r>
          </w:p>
          <w:p w:rsidR="000B3B1F" w:rsidRDefault="000B3B1F">
            <w:pPr>
              <w:pStyle w:val="a"/>
              <w:jc w:val="center"/>
            </w:pPr>
            <w:r>
              <w:t>повышенной</w:t>
            </w:r>
          </w:p>
          <w:p w:rsidR="000B3B1F" w:rsidRDefault="000B3B1F">
            <w:pPr>
              <w:pStyle w:val="a"/>
              <w:jc w:val="center"/>
            </w:pPr>
            <w:r>
              <w:t>видимости</w:t>
            </w:r>
          </w:p>
        </w:tc>
        <w:tc>
          <w:tcPr>
            <w:tcW w:w="1960" w:type="dxa"/>
            <w:tcBorders>
              <w:top w:val="single" w:sz="4" w:space="0" w:color="auto"/>
              <w:left w:val="single" w:sz="4" w:space="0" w:color="auto"/>
              <w:bottom w:val="single" w:sz="4" w:space="0" w:color="auto"/>
              <w:right w:val="nil"/>
            </w:tcBorders>
          </w:tcPr>
          <w:p w:rsidR="000B3B1F" w:rsidRDefault="000B3B1F">
            <w:pPr>
              <w:pStyle w:val="a"/>
              <w:jc w:val="center"/>
            </w:pPr>
            <w:r>
              <w:t>Костюм</w:t>
            </w:r>
          </w:p>
          <w:p w:rsidR="000B3B1F" w:rsidRDefault="000B3B1F">
            <w:pPr>
              <w:pStyle w:val="a"/>
              <w:jc w:val="center"/>
            </w:pPr>
            <w:r>
              <w:t>Комбинезон</w:t>
            </w:r>
          </w:p>
          <w:p w:rsidR="000B3B1F" w:rsidRDefault="000B3B1F">
            <w:pPr>
              <w:pStyle w:val="a"/>
              <w:jc w:val="center"/>
            </w:pPr>
            <w:r>
              <w:t>Плащ</w:t>
            </w:r>
          </w:p>
          <w:p w:rsidR="000B3B1F" w:rsidRDefault="000B3B1F">
            <w:pPr>
              <w:pStyle w:val="a"/>
              <w:jc w:val="center"/>
            </w:pPr>
            <w:r>
              <w:t>Жилет</w:t>
            </w:r>
          </w:p>
        </w:tc>
        <w:tc>
          <w:tcPr>
            <w:tcW w:w="1680" w:type="dxa"/>
            <w:tcBorders>
              <w:top w:val="single" w:sz="4" w:space="0" w:color="auto"/>
              <w:left w:val="single" w:sz="4" w:space="0" w:color="auto"/>
              <w:bottom w:val="single" w:sz="4" w:space="0" w:color="auto"/>
              <w:right w:val="nil"/>
            </w:tcBorders>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r w:rsidR="000B3B1F" w:rsidTr="00FE28D5">
        <w:tc>
          <w:tcPr>
            <w:tcW w:w="1526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240" w:type="dxa"/>
            <w:tcBorders>
              <w:top w:val="single" w:sz="4" w:space="0" w:color="auto"/>
              <w:left w:val="single" w:sz="4" w:space="0" w:color="auto"/>
              <w:bottom w:val="single" w:sz="4" w:space="0" w:color="auto"/>
              <w:right w:val="nil"/>
            </w:tcBorders>
          </w:tcPr>
          <w:p w:rsidR="000B3B1F" w:rsidRDefault="000B3B1F">
            <w:pPr>
              <w:pStyle w:val="a"/>
              <w:jc w:val="center"/>
            </w:pPr>
            <w:r>
              <w:t>Механические травмы работника вследствие, раздавливания между двумя сближающимися ТС</w:t>
            </w:r>
          </w:p>
        </w:tc>
        <w:tc>
          <w:tcPr>
            <w:tcW w:w="2100" w:type="dxa"/>
            <w:tcBorders>
              <w:top w:val="single" w:sz="4" w:space="0" w:color="auto"/>
              <w:left w:val="single" w:sz="4" w:space="0" w:color="auto"/>
              <w:bottom w:val="single" w:sz="4" w:space="0" w:color="auto"/>
              <w:right w:val="nil"/>
            </w:tcBorders>
          </w:tcPr>
          <w:p w:rsidR="000B3B1F" w:rsidRDefault="000B3B1F">
            <w:pPr>
              <w:pStyle w:val="a"/>
              <w:jc w:val="center"/>
            </w:pPr>
            <w:r>
              <w:t>Одежда</w:t>
            </w:r>
          </w:p>
          <w:p w:rsidR="000B3B1F" w:rsidRDefault="000B3B1F">
            <w:pPr>
              <w:pStyle w:val="a"/>
              <w:jc w:val="center"/>
            </w:pPr>
            <w:r>
              <w:t>сигнальная</w:t>
            </w:r>
          </w:p>
          <w:p w:rsidR="000B3B1F" w:rsidRDefault="000B3B1F">
            <w:pPr>
              <w:pStyle w:val="a"/>
              <w:jc w:val="center"/>
            </w:pPr>
            <w:r>
              <w:t>повышенной</w:t>
            </w:r>
          </w:p>
          <w:p w:rsidR="000B3B1F" w:rsidRDefault="000B3B1F">
            <w:pPr>
              <w:pStyle w:val="a"/>
              <w:jc w:val="center"/>
            </w:pPr>
            <w:r>
              <w:t>видимости</w:t>
            </w:r>
          </w:p>
        </w:tc>
        <w:tc>
          <w:tcPr>
            <w:tcW w:w="1960" w:type="dxa"/>
            <w:tcBorders>
              <w:top w:val="single" w:sz="4" w:space="0" w:color="auto"/>
              <w:left w:val="single" w:sz="4" w:space="0" w:color="auto"/>
              <w:bottom w:val="single" w:sz="4" w:space="0" w:color="auto"/>
              <w:right w:val="nil"/>
            </w:tcBorders>
          </w:tcPr>
          <w:p w:rsidR="000B3B1F" w:rsidRDefault="000B3B1F">
            <w:pPr>
              <w:pStyle w:val="a"/>
              <w:jc w:val="center"/>
            </w:pPr>
            <w:r>
              <w:t>Костюм</w:t>
            </w:r>
          </w:p>
          <w:p w:rsidR="000B3B1F" w:rsidRDefault="000B3B1F">
            <w:pPr>
              <w:pStyle w:val="a"/>
              <w:jc w:val="center"/>
            </w:pPr>
            <w:r>
              <w:t>Комбинезон</w:t>
            </w:r>
          </w:p>
          <w:p w:rsidR="000B3B1F" w:rsidRDefault="000B3B1F">
            <w:pPr>
              <w:pStyle w:val="a"/>
              <w:jc w:val="center"/>
            </w:pPr>
            <w:r>
              <w:t>Плащ</w:t>
            </w:r>
          </w:p>
          <w:p w:rsidR="000B3B1F" w:rsidRDefault="000B3B1F">
            <w:pPr>
              <w:pStyle w:val="a"/>
              <w:jc w:val="center"/>
            </w:pPr>
            <w:r>
              <w:t>Жилет</w:t>
            </w:r>
          </w:p>
        </w:tc>
        <w:tc>
          <w:tcPr>
            <w:tcW w:w="1680" w:type="dxa"/>
            <w:tcBorders>
              <w:top w:val="single" w:sz="4" w:space="0" w:color="auto"/>
              <w:left w:val="single" w:sz="4" w:space="0" w:color="auto"/>
              <w:bottom w:val="single" w:sz="4" w:space="0" w:color="auto"/>
              <w:right w:val="nil"/>
            </w:tcBorders>
          </w:tcPr>
          <w:p w:rsidR="000B3B1F" w:rsidRDefault="000B3B1F">
            <w:pPr>
              <w:pStyle w:val="a"/>
              <w:jc w:val="center"/>
            </w:pPr>
            <w:r>
              <w:t>1 шт.</w:t>
            </w: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p>
        </w:tc>
      </w:tr>
    </w:tbl>
    <w:p w:rsidR="000B3B1F" w:rsidRDefault="000B3B1F" w:rsidP="00FE28D5">
      <w:pPr>
        <w:jc w:val="center"/>
      </w:pPr>
    </w:p>
    <w:p w:rsidR="000B3B1F" w:rsidRDefault="000B3B1F" w:rsidP="00FE28D5"/>
    <w:p w:rsidR="000B3B1F" w:rsidRDefault="000B3B1F" w:rsidP="00FE28D5">
      <w:pPr>
        <w:jc w:val="center"/>
        <w:rPr>
          <w:b/>
        </w:rPr>
      </w:pPr>
      <w:r>
        <w:rPr>
          <w:b/>
        </w:rPr>
        <w:t>Нормы выдачи дерматологических средств индивидуальной защиты и смывающих средств в зависимости от характера производственных загрязнений</w:t>
      </w:r>
    </w:p>
    <w:p w:rsidR="000B3B1F" w:rsidRDefault="000B3B1F" w:rsidP="00FE28D5">
      <w:pPr>
        <w:jc w:val="center"/>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3920"/>
        <w:gridCol w:w="1540"/>
        <w:gridCol w:w="1540"/>
        <w:gridCol w:w="1820"/>
        <w:gridCol w:w="1680"/>
        <w:gridCol w:w="1540"/>
        <w:gridCol w:w="1540"/>
        <w:gridCol w:w="1680"/>
      </w:tblGrid>
      <w:tr w:rsidR="000B3B1F" w:rsidTr="00FE28D5">
        <w:tc>
          <w:tcPr>
            <w:tcW w:w="3920" w:type="dxa"/>
            <w:vMerge w:val="restart"/>
            <w:tcBorders>
              <w:top w:val="single" w:sz="4" w:space="0" w:color="auto"/>
              <w:bottom w:val="single" w:sz="4" w:space="0" w:color="auto"/>
              <w:right w:val="nil"/>
            </w:tcBorders>
            <w:vAlign w:val="center"/>
          </w:tcPr>
          <w:p w:rsidR="000B3B1F" w:rsidRDefault="000B3B1F">
            <w:pPr>
              <w:pStyle w:val="a"/>
              <w:jc w:val="center"/>
            </w:pPr>
            <w:r>
              <w:t>Производственные загрязнители</w:t>
            </w:r>
          </w:p>
        </w:tc>
        <w:tc>
          <w:tcPr>
            <w:tcW w:w="4900" w:type="dxa"/>
            <w:gridSpan w:val="3"/>
            <w:tcBorders>
              <w:top w:val="single" w:sz="4" w:space="0" w:color="auto"/>
              <w:left w:val="single" w:sz="4" w:space="0" w:color="auto"/>
              <w:bottom w:val="nil"/>
              <w:right w:val="nil"/>
            </w:tcBorders>
            <w:vAlign w:val="center"/>
          </w:tcPr>
          <w:p w:rsidR="000B3B1F" w:rsidRDefault="000B3B1F">
            <w:pPr>
              <w:pStyle w:val="a"/>
              <w:jc w:val="center"/>
            </w:pPr>
            <w:r>
              <w:t>Дерматологические средства индивидуальной защиты защитного типа, норма выдачи на 1 месяц, мл</w:t>
            </w:r>
          </w:p>
        </w:tc>
        <w:tc>
          <w:tcPr>
            <w:tcW w:w="4760" w:type="dxa"/>
            <w:gridSpan w:val="3"/>
            <w:tcBorders>
              <w:top w:val="single" w:sz="4" w:space="0" w:color="auto"/>
              <w:left w:val="single" w:sz="4" w:space="0" w:color="auto"/>
              <w:bottom w:val="nil"/>
              <w:right w:val="nil"/>
            </w:tcBorders>
            <w:vAlign w:val="center"/>
          </w:tcPr>
          <w:p w:rsidR="000B3B1F" w:rsidRDefault="000B3B1F">
            <w:pPr>
              <w:pStyle w:val="a"/>
              <w:jc w:val="center"/>
            </w:pPr>
            <w:r>
              <w:t>Дерматологические средства индивидуальной защиты очищающего типа, смывающие средства, норма выдачи на 1 месяц, мл</w:t>
            </w:r>
          </w:p>
        </w:tc>
        <w:tc>
          <w:tcPr>
            <w:tcW w:w="1680" w:type="dxa"/>
            <w:vMerge w:val="restart"/>
            <w:tcBorders>
              <w:top w:val="single" w:sz="4" w:space="0" w:color="auto"/>
              <w:left w:val="single" w:sz="4" w:space="0" w:color="auto"/>
              <w:bottom w:val="single" w:sz="4" w:space="0" w:color="auto"/>
            </w:tcBorders>
            <w:vAlign w:val="center"/>
          </w:tcPr>
          <w:p w:rsidR="000B3B1F" w:rsidRDefault="000B3B1F">
            <w:pPr>
              <w:pStyle w:val="a"/>
              <w:jc w:val="center"/>
            </w:pPr>
            <w:r>
              <w:t>Дерматологические средства индивидуальной защиты регенерирующего (восстанавливающего) типа, норма выдачи на 1 месяц, мл</w:t>
            </w:r>
          </w:p>
        </w:tc>
      </w:tr>
      <w:tr w:rsidR="000B3B1F" w:rsidTr="00FE28D5">
        <w:tc>
          <w:tcPr>
            <w:tcW w:w="3920"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1540" w:type="dxa"/>
            <w:tcBorders>
              <w:top w:val="single" w:sz="4" w:space="0" w:color="auto"/>
              <w:left w:val="single" w:sz="4" w:space="0" w:color="auto"/>
              <w:bottom w:val="nil"/>
              <w:right w:val="nil"/>
            </w:tcBorders>
            <w:vAlign w:val="center"/>
          </w:tcPr>
          <w:p w:rsidR="000B3B1F" w:rsidRDefault="000B3B1F">
            <w:pPr>
              <w:pStyle w:val="a"/>
              <w:jc w:val="center"/>
            </w:pPr>
            <w:r>
              <w:t>средства гидрофильного действия</w:t>
            </w:r>
          </w:p>
        </w:tc>
        <w:tc>
          <w:tcPr>
            <w:tcW w:w="1540" w:type="dxa"/>
            <w:tcBorders>
              <w:top w:val="single" w:sz="4" w:space="0" w:color="auto"/>
              <w:left w:val="single" w:sz="4" w:space="0" w:color="auto"/>
              <w:bottom w:val="nil"/>
              <w:right w:val="nil"/>
            </w:tcBorders>
            <w:vAlign w:val="center"/>
          </w:tcPr>
          <w:p w:rsidR="000B3B1F" w:rsidRDefault="000B3B1F">
            <w:pPr>
              <w:pStyle w:val="a"/>
              <w:jc w:val="center"/>
            </w:pPr>
            <w:r>
              <w:t>средства гидрофобного действия</w:t>
            </w:r>
          </w:p>
        </w:tc>
        <w:tc>
          <w:tcPr>
            <w:tcW w:w="1820" w:type="dxa"/>
            <w:tcBorders>
              <w:top w:val="single" w:sz="4" w:space="0" w:color="auto"/>
              <w:left w:val="single" w:sz="4" w:space="0" w:color="auto"/>
              <w:bottom w:val="nil"/>
              <w:right w:val="nil"/>
            </w:tcBorders>
            <w:vAlign w:val="center"/>
          </w:tcPr>
          <w:p w:rsidR="000B3B1F" w:rsidRDefault="000B3B1F">
            <w:pPr>
              <w:pStyle w:val="a"/>
              <w:jc w:val="center"/>
            </w:pPr>
            <w:r>
              <w:t>средства комбинированного (универсального) действия</w:t>
            </w:r>
          </w:p>
        </w:tc>
        <w:tc>
          <w:tcPr>
            <w:tcW w:w="1680" w:type="dxa"/>
            <w:tcBorders>
              <w:top w:val="single" w:sz="4" w:space="0" w:color="auto"/>
              <w:left w:val="single" w:sz="4" w:space="0" w:color="auto"/>
              <w:bottom w:val="nil"/>
              <w:right w:val="nil"/>
            </w:tcBorders>
            <w:vAlign w:val="center"/>
          </w:tcPr>
          <w:p w:rsidR="000B3B1F" w:rsidRDefault="000B3B1F">
            <w:pPr>
              <w:pStyle w:val="a"/>
              <w:jc w:val="center"/>
            </w:pPr>
            <w:r>
              <w:t>средства для очищения от неустойчивых загрязнений и смывающие средства мл/гр.</w:t>
            </w:r>
          </w:p>
        </w:tc>
        <w:tc>
          <w:tcPr>
            <w:tcW w:w="1540" w:type="dxa"/>
            <w:tcBorders>
              <w:top w:val="single" w:sz="4" w:space="0" w:color="auto"/>
              <w:left w:val="single" w:sz="4" w:space="0" w:color="auto"/>
              <w:bottom w:val="nil"/>
              <w:right w:val="nil"/>
            </w:tcBorders>
            <w:vAlign w:val="center"/>
          </w:tcPr>
          <w:p w:rsidR="000B3B1F" w:rsidRDefault="000B3B1F">
            <w:pPr>
              <w:pStyle w:val="a"/>
              <w:jc w:val="center"/>
            </w:pPr>
            <w:r>
              <w:t>средства для очищения от устойчивых загрязнений</w:t>
            </w:r>
          </w:p>
        </w:tc>
        <w:tc>
          <w:tcPr>
            <w:tcW w:w="1540" w:type="dxa"/>
            <w:tcBorders>
              <w:top w:val="single" w:sz="4" w:space="0" w:color="auto"/>
              <w:left w:val="single" w:sz="4" w:space="0" w:color="auto"/>
              <w:bottom w:val="nil"/>
              <w:right w:val="nil"/>
            </w:tcBorders>
            <w:vAlign w:val="center"/>
          </w:tcPr>
          <w:p w:rsidR="000B3B1F" w:rsidRDefault="000B3B1F">
            <w:pPr>
              <w:pStyle w:val="a"/>
              <w:jc w:val="center"/>
            </w:pPr>
            <w:r>
              <w:t>средства для очищения от особо устойчивых загрязнений</w:t>
            </w:r>
          </w:p>
        </w:tc>
        <w:tc>
          <w:tcPr>
            <w:tcW w:w="1680" w:type="dxa"/>
            <w:vMerge/>
            <w:tcBorders>
              <w:top w:val="single" w:sz="4" w:space="0" w:color="auto"/>
              <w:left w:val="single" w:sz="4" w:space="0" w:color="auto"/>
              <w:bottom w:val="single" w:sz="4" w:space="0" w:color="auto"/>
            </w:tcBorders>
            <w:vAlign w:val="center"/>
          </w:tcPr>
          <w:p w:rsidR="000B3B1F" w:rsidRDefault="000B3B1F">
            <w:pPr>
              <w:rPr>
                <w:rFonts w:ascii="Times New Roman CYR" w:hAnsi="Times New Roman CYR" w:cs="Times New Roman CYR"/>
              </w:rPr>
            </w:pPr>
          </w:p>
        </w:tc>
      </w:tr>
      <w:tr w:rsidR="000B3B1F" w:rsidTr="00FE28D5">
        <w:tc>
          <w:tcPr>
            <w:tcW w:w="3920" w:type="dxa"/>
            <w:tcBorders>
              <w:top w:val="single" w:sz="4" w:space="0" w:color="auto"/>
              <w:bottom w:val="single" w:sz="4" w:space="0" w:color="auto"/>
              <w:right w:val="nil"/>
            </w:tcBorders>
            <w:vAlign w:val="center"/>
          </w:tcPr>
          <w:p w:rsidR="000B3B1F" w:rsidRDefault="000B3B1F">
            <w:pPr>
              <w:pStyle w:val="a0"/>
              <w:jc w:val="center"/>
            </w:pPr>
            <w:r>
              <w:t>Общие загрязнения:</w:t>
            </w:r>
          </w:p>
          <w:p w:rsidR="000B3B1F" w:rsidRDefault="000B3B1F">
            <w:pPr>
              <w:pStyle w:val="a"/>
              <w:jc w:val="center"/>
            </w:pPr>
            <w:r>
              <w:t>жир, грязь, уличная пыль и другие</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82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250/200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100</w:t>
            </w:r>
          </w:p>
        </w:tc>
      </w:tr>
      <w:tr w:rsidR="000B3B1F" w:rsidTr="00FE28D5">
        <w:tc>
          <w:tcPr>
            <w:tcW w:w="3920" w:type="dxa"/>
            <w:tcBorders>
              <w:top w:val="single" w:sz="4" w:space="0" w:color="auto"/>
              <w:bottom w:val="single" w:sz="4" w:space="0" w:color="auto"/>
              <w:right w:val="nil"/>
            </w:tcBorders>
            <w:vAlign w:val="center"/>
          </w:tcPr>
          <w:p w:rsidR="000B3B1F" w:rsidRDefault="000B3B1F">
            <w:pPr>
              <w:pStyle w:val="a0"/>
              <w:jc w:val="center"/>
            </w:pPr>
            <w:r>
              <w:t>Органические растворители:</w:t>
            </w:r>
          </w:p>
          <w:p w:rsidR="000B3B1F" w:rsidRDefault="000B3B1F">
            <w:pPr>
              <w:pStyle w:val="a"/>
              <w:jc w:val="center"/>
            </w:pPr>
            <w:r>
              <w:t>ацетон, сольвент-нафта, нефрас различных марок, спирт технический, уайт-спирит, растворитель 646,</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82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250/200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100</w:t>
            </w:r>
          </w:p>
        </w:tc>
      </w:tr>
      <w:tr w:rsidR="000B3B1F" w:rsidTr="00FE28D5">
        <w:tc>
          <w:tcPr>
            <w:tcW w:w="3920" w:type="dxa"/>
            <w:tcBorders>
              <w:top w:val="single" w:sz="4" w:space="0" w:color="auto"/>
              <w:bottom w:val="single" w:sz="4" w:space="0" w:color="auto"/>
              <w:right w:val="nil"/>
            </w:tcBorders>
            <w:vAlign w:val="center"/>
          </w:tcPr>
          <w:p w:rsidR="000B3B1F" w:rsidRDefault="000B3B1F">
            <w:pPr>
              <w:pStyle w:val="a0"/>
              <w:jc w:val="center"/>
            </w:pPr>
            <w:r>
              <w:t>Сажа, графит, зола, шлак</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82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250/200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100</w:t>
            </w:r>
          </w:p>
        </w:tc>
      </w:tr>
      <w:tr w:rsidR="000B3B1F" w:rsidTr="00FE28D5">
        <w:tc>
          <w:tcPr>
            <w:tcW w:w="3920" w:type="dxa"/>
            <w:tcBorders>
              <w:top w:val="single" w:sz="4" w:space="0" w:color="auto"/>
              <w:bottom w:val="single" w:sz="4" w:space="0" w:color="auto"/>
              <w:right w:val="nil"/>
            </w:tcBorders>
            <w:vAlign w:val="center"/>
          </w:tcPr>
          <w:p w:rsidR="000B3B1F" w:rsidRDefault="000B3B1F">
            <w:pPr>
              <w:pStyle w:val="a0"/>
              <w:jc w:val="center"/>
            </w:pPr>
            <w:r>
              <w:t>Краска, эмаль, лак</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82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250/200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200</w:t>
            </w: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100</w:t>
            </w:r>
          </w:p>
        </w:tc>
      </w:tr>
      <w:tr w:rsidR="000B3B1F" w:rsidTr="00FE28D5">
        <w:tc>
          <w:tcPr>
            <w:tcW w:w="3920" w:type="dxa"/>
            <w:tcBorders>
              <w:top w:val="single" w:sz="4" w:space="0" w:color="auto"/>
              <w:bottom w:val="single" w:sz="4" w:space="0" w:color="auto"/>
              <w:right w:val="nil"/>
            </w:tcBorders>
            <w:vAlign w:val="center"/>
          </w:tcPr>
          <w:p w:rsidR="000B3B1F" w:rsidRDefault="000B3B1F">
            <w:pPr>
              <w:pStyle w:val="a0"/>
              <w:jc w:val="center"/>
            </w:pPr>
            <w:r>
              <w:t>Производственная пыль:</w:t>
            </w:r>
          </w:p>
          <w:p w:rsidR="000B3B1F" w:rsidRDefault="000B3B1F">
            <w:pPr>
              <w:pStyle w:val="a0"/>
              <w:jc w:val="center"/>
            </w:pPr>
            <w:r>
              <w:t>стекольная, бумажная; древесная, металлическая, ржавчина; от материалов для сварочных работ (электродов, флюсов, сварочного аэрозоля)и другие</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82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250/200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100</w:t>
            </w:r>
          </w:p>
        </w:tc>
      </w:tr>
      <w:tr w:rsidR="000B3B1F" w:rsidTr="00FE28D5">
        <w:tc>
          <w:tcPr>
            <w:tcW w:w="3920" w:type="dxa"/>
            <w:tcBorders>
              <w:top w:val="single" w:sz="4" w:space="0" w:color="auto"/>
              <w:bottom w:val="single" w:sz="4" w:space="0" w:color="auto"/>
              <w:right w:val="nil"/>
            </w:tcBorders>
            <w:vAlign w:val="center"/>
          </w:tcPr>
          <w:p w:rsidR="000B3B1F" w:rsidRDefault="000B3B1F">
            <w:pPr>
              <w:pStyle w:val="a0"/>
              <w:jc w:val="center"/>
            </w:pPr>
            <w:r>
              <w:t>Нефть и нефтепродукты:</w:t>
            </w:r>
          </w:p>
          <w:p w:rsidR="000B3B1F" w:rsidRDefault="000B3B1F">
            <w:pPr>
              <w:pStyle w:val="a0"/>
              <w:jc w:val="center"/>
            </w:pPr>
            <w:r>
              <w:t>бензин, дизельное топливо, керосин, тосол, тормозная жидкость, мазут и другие</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82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250/200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200</w:t>
            </w:r>
          </w:p>
        </w:tc>
        <w:tc>
          <w:tcPr>
            <w:tcW w:w="1540"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680" w:type="dxa"/>
            <w:tcBorders>
              <w:top w:val="single" w:sz="4" w:space="0" w:color="auto"/>
              <w:left w:val="single" w:sz="4" w:space="0" w:color="auto"/>
              <w:bottom w:val="single" w:sz="4" w:space="0" w:color="auto"/>
            </w:tcBorders>
            <w:vAlign w:val="center"/>
          </w:tcPr>
          <w:p w:rsidR="000B3B1F" w:rsidRDefault="000B3B1F">
            <w:pPr>
              <w:pStyle w:val="a"/>
              <w:jc w:val="center"/>
            </w:pPr>
            <w:r>
              <w:t>100</w:t>
            </w:r>
          </w:p>
        </w:tc>
      </w:tr>
    </w:tbl>
    <w:p w:rsidR="000B3B1F" w:rsidRDefault="000B3B1F" w:rsidP="00FE28D5">
      <w:pPr>
        <w:jc w:val="center"/>
        <w:rPr>
          <w:b/>
        </w:rPr>
      </w:pPr>
    </w:p>
    <w:p w:rsidR="000B3B1F" w:rsidRDefault="000B3B1F" w:rsidP="00FE28D5">
      <w:pPr>
        <w:jc w:val="center"/>
        <w:rPr>
          <w:b/>
          <w:sz w:val="28"/>
          <w:szCs w:val="20"/>
          <w:lang w:eastAsia="en-US"/>
        </w:rPr>
      </w:pPr>
      <w:r>
        <w:rPr>
          <w:b/>
        </w:rPr>
        <w:t>Нормы выдачи дерматологических средств индивидуальной защиты и смывающих средств в зависимости от видов работ</w:t>
      </w:r>
    </w:p>
    <w:p w:rsidR="000B3B1F" w:rsidRDefault="000B3B1F" w:rsidP="00FE28D5">
      <w:pPr>
        <w:jc w:val="center"/>
        <w:rPr>
          <w:b/>
        </w:rPr>
      </w:pPr>
    </w:p>
    <w:tbl>
      <w:tblPr>
        <w:tblW w:w="1527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3934"/>
        <w:gridCol w:w="2586"/>
        <w:gridCol w:w="1843"/>
        <w:gridCol w:w="2125"/>
        <w:gridCol w:w="2267"/>
        <w:gridCol w:w="2515"/>
      </w:tblGrid>
      <w:tr w:rsidR="000B3B1F" w:rsidTr="00FE28D5">
        <w:tc>
          <w:tcPr>
            <w:tcW w:w="3934" w:type="dxa"/>
            <w:vMerge w:val="restart"/>
            <w:tcBorders>
              <w:top w:val="single" w:sz="4" w:space="0" w:color="auto"/>
              <w:bottom w:val="single" w:sz="4" w:space="0" w:color="auto"/>
              <w:right w:val="nil"/>
            </w:tcBorders>
            <w:vAlign w:val="center"/>
          </w:tcPr>
          <w:p w:rsidR="000B3B1F" w:rsidRDefault="000B3B1F">
            <w:pPr>
              <w:pStyle w:val="a"/>
              <w:jc w:val="center"/>
            </w:pPr>
            <w:r>
              <w:t>Виды работ</w:t>
            </w:r>
          </w:p>
        </w:tc>
        <w:tc>
          <w:tcPr>
            <w:tcW w:w="2587" w:type="dxa"/>
            <w:tcBorders>
              <w:top w:val="single" w:sz="4" w:space="0" w:color="auto"/>
              <w:left w:val="single" w:sz="4" w:space="0" w:color="auto"/>
              <w:bottom w:val="nil"/>
              <w:right w:val="nil"/>
            </w:tcBorders>
            <w:vAlign w:val="center"/>
          </w:tcPr>
          <w:p w:rsidR="000B3B1F" w:rsidRDefault="000B3B1F">
            <w:pPr>
              <w:pStyle w:val="a"/>
              <w:jc w:val="center"/>
            </w:pPr>
          </w:p>
        </w:tc>
        <w:tc>
          <w:tcPr>
            <w:tcW w:w="3969" w:type="dxa"/>
            <w:gridSpan w:val="2"/>
            <w:tcBorders>
              <w:top w:val="single" w:sz="4" w:space="0" w:color="auto"/>
              <w:left w:val="single" w:sz="4" w:space="0" w:color="auto"/>
              <w:bottom w:val="nil"/>
              <w:right w:val="nil"/>
            </w:tcBorders>
            <w:vAlign w:val="center"/>
          </w:tcPr>
          <w:p w:rsidR="000B3B1F" w:rsidRDefault="000B3B1F">
            <w:pPr>
              <w:pStyle w:val="a"/>
              <w:jc w:val="center"/>
            </w:pPr>
            <w:r>
              <w:t>Дерматологические средства индивидуальной защиты защитного типа, норма выдачи на 1 месяц, мл</w:t>
            </w:r>
          </w:p>
        </w:tc>
        <w:tc>
          <w:tcPr>
            <w:tcW w:w="2268" w:type="dxa"/>
            <w:vMerge w:val="restart"/>
            <w:tcBorders>
              <w:top w:val="single" w:sz="4" w:space="0" w:color="auto"/>
              <w:left w:val="single" w:sz="4" w:space="0" w:color="auto"/>
              <w:bottom w:val="single" w:sz="4" w:space="0" w:color="auto"/>
              <w:right w:val="nil"/>
            </w:tcBorders>
            <w:vAlign w:val="center"/>
          </w:tcPr>
          <w:p w:rsidR="000B3B1F" w:rsidRDefault="000B3B1F">
            <w:pPr>
              <w:pStyle w:val="a"/>
              <w:jc w:val="center"/>
            </w:pPr>
            <w:r>
              <w:t>Дерматологические средства индивидуальной защиты очищающего типа: средства для очищения от неустойчивых загрязнений, норма выдачи на 1 месяц, мл/гр</w:t>
            </w:r>
          </w:p>
        </w:tc>
        <w:tc>
          <w:tcPr>
            <w:tcW w:w="2516" w:type="dxa"/>
            <w:vMerge w:val="restart"/>
            <w:tcBorders>
              <w:top w:val="single" w:sz="4" w:space="0" w:color="auto"/>
              <w:left w:val="single" w:sz="4" w:space="0" w:color="auto"/>
              <w:bottom w:val="single" w:sz="4" w:space="0" w:color="auto"/>
            </w:tcBorders>
            <w:vAlign w:val="center"/>
          </w:tcPr>
          <w:p w:rsidR="000B3B1F" w:rsidRDefault="000B3B1F">
            <w:pPr>
              <w:pStyle w:val="a"/>
              <w:jc w:val="center"/>
            </w:pPr>
            <w:r>
              <w:t>Дерматологические средства индивидуальной защиты регенерирующего (восстанавливающего) типа, норма выдачи на 1 месяц, мл</w:t>
            </w:r>
          </w:p>
        </w:tc>
      </w:tr>
      <w:tr w:rsidR="000B3B1F" w:rsidTr="00FE28D5">
        <w:tc>
          <w:tcPr>
            <w:tcW w:w="3934" w:type="dxa"/>
            <w:vMerge/>
            <w:tcBorders>
              <w:top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587" w:type="dxa"/>
            <w:tcBorders>
              <w:top w:val="single" w:sz="4" w:space="0" w:color="auto"/>
              <w:left w:val="single" w:sz="4" w:space="0" w:color="auto"/>
              <w:bottom w:val="nil"/>
              <w:right w:val="nil"/>
            </w:tcBorders>
            <w:vAlign w:val="center"/>
          </w:tcPr>
          <w:p w:rsidR="000B3B1F" w:rsidRDefault="000B3B1F">
            <w:pPr>
              <w:pStyle w:val="a"/>
              <w:jc w:val="center"/>
            </w:pPr>
            <w:r>
              <w:t>средства для защиты от биологических факторов (микроорганизмов): бактерий (средства с антибактериальным (бактерицидным) действием)</w:t>
            </w:r>
          </w:p>
        </w:tc>
        <w:tc>
          <w:tcPr>
            <w:tcW w:w="1843" w:type="dxa"/>
            <w:tcBorders>
              <w:top w:val="single" w:sz="4" w:space="0" w:color="auto"/>
              <w:left w:val="single" w:sz="4" w:space="0" w:color="auto"/>
              <w:bottom w:val="nil"/>
              <w:right w:val="nil"/>
            </w:tcBorders>
            <w:vAlign w:val="center"/>
          </w:tcPr>
          <w:p w:rsidR="000B3B1F" w:rsidRDefault="000B3B1F">
            <w:pPr>
              <w:pStyle w:val="a"/>
              <w:jc w:val="center"/>
            </w:pPr>
            <w:r>
              <w:t>средства гидрофобного действия</w:t>
            </w:r>
          </w:p>
        </w:tc>
        <w:tc>
          <w:tcPr>
            <w:tcW w:w="2126" w:type="dxa"/>
            <w:tcBorders>
              <w:top w:val="single" w:sz="4" w:space="0" w:color="auto"/>
              <w:left w:val="single" w:sz="4" w:space="0" w:color="auto"/>
              <w:bottom w:val="nil"/>
              <w:right w:val="nil"/>
            </w:tcBorders>
            <w:vAlign w:val="center"/>
          </w:tcPr>
          <w:p w:rsidR="000B3B1F" w:rsidRDefault="000B3B1F">
            <w:pPr>
              <w:pStyle w:val="a"/>
              <w:jc w:val="center"/>
            </w:pPr>
            <w:r>
              <w:t>средства для защиты при негативном влиянии окружающей среды: от воздействия низких температур, ветра</w:t>
            </w:r>
          </w:p>
        </w:tc>
        <w:tc>
          <w:tcPr>
            <w:tcW w:w="2268" w:type="dxa"/>
            <w:vMerge/>
            <w:tcBorders>
              <w:top w:val="single" w:sz="4" w:space="0" w:color="auto"/>
              <w:left w:val="single" w:sz="4" w:space="0" w:color="auto"/>
              <w:bottom w:val="single" w:sz="4" w:space="0" w:color="auto"/>
              <w:right w:val="nil"/>
            </w:tcBorders>
            <w:vAlign w:val="center"/>
          </w:tcPr>
          <w:p w:rsidR="000B3B1F" w:rsidRDefault="000B3B1F">
            <w:pPr>
              <w:rPr>
                <w:rFonts w:ascii="Times New Roman CYR" w:hAnsi="Times New Roman CYR" w:cs="Times New Roman CYR"/>
              </w:rPr>
            </w:pPr>
          </w:p>
        </w:tc>
        <w:tc>
          <w:tcPr>
            <w:tcW w:w="2516" w:type="dxa"/>
            <w:vMerge/>
            <w:tcBorders>
              <w:top w:val="single" w:sz="4" w:space="0" w:color="auto"/>
              <w:left w:val="single" w:sz="4" w:space="0" w:color="auto"/>
              <w:bottom w:val="single" w:sz="4" w:space="0" w:color="auto"/>
            </w:tcBorders>
            <w:vAlign w:val="center"/>
          </w:tcPr>
          <w:p w:rsidR="000B3B1F" w:rsidRDefault="000B3B1F">
            <w:pPr>
              <w:rPr>
                <w:rFonts w:ascii="Times New Roman CYR" w:hAnsi="Times New Roman CYR" w:cs="Times New Roman CYR"/>
              </w:rPr>
            </w:pPr>
          </w:p>
        </w:tc>
      </w:tr>
      <w:tr w:rsidR="000B3B1F" w:rsidTr="00FE28D5">
        <w:tc>
          <w:tcPr>
            <w:tcW w:w="3934" w:type="dxa"/>
            <w:tcBorders>
              <w:top w:val="single" w:sz="4" w:space="0" w:color="auto"/>
              <w:bottom w:val="nil"/>
              <w:right w:val="nil"/>
            </w:tcBorders>
            <w:vAlign w:val="center"/>
          </w:tcPr>
          <w:p w:rsidR="000B3B1F" w:rsidRDefault="000B3B1F">
            <w:pPr>
              <w:pStyle w:val="a0"/>
              <w:jc w:val="center"/>
            </w:pPr>
            <w:r>
              <w:t>При производстве продуктов питания, контакте с продуктами питания на предприятиях общественного питания и другие</w:t>
            </w:r>
          </w:p>
        </w:tc>
        <w:tc>
          <w:tcPr>
            <w:tcW w:w="2587" w:type="dxa"/>
            <w:tcBorders>
              <w:top w:val="single" w:sz="4" w:space="0" w:color="auto"/>
              <w:left w:val="single" w:sz="4" w:space="0" w:color="auto"/>
              <w:bottom w:val="nil"/>
              <w:right w:val="nil"/>
            </w:tcBorders>
            <w:vAlign w:val="center"/>
          </w:tcPr>
          <w:p w:rsidR="000B3B1F" w:rsidRDefault="000B3B1F">
            <w:pPr>
              <w:pStyle w:val="a"/>
              <w:jc w:val="center"/>
            </w:pPr>
            <w:r>
              <w:t>100</w:t>
            </w:r>
          </w:p>
        </w:tc>
        <w:tc>
          <w:tcPr>
            <w:tcW w:w="1843" w:type="dxa"/>
            <w:tcBorders>
              <w:top w:val="single" w:sz="4" w:space="0" w:color="auto"/>
              <w:left w:val="single" w:sz="4" w:space="0" w:color="auto"/>
              <w:bottom w:val="nil"/>
              <w:right w:val="nil"/>
            </w:tcBorders>
            <w:vAlign w:val="center"/>
          </w:tcPr>
          <w:p w:rsidR="000B3B1F" w:rsidRDefault="000B3B1F">
            <w:pPr>
              <w:pStyle w:val="a"/>
              <w:jc w:val="center"/>
            </w:pPr>
          </w:p>
        </w:tc>
        <w:tc>
          <w:tcPr>
            <w:tcW w:w="2126" w:type="dxa"/>
            <w:tcBorders>
              <w:top w:val="single" w:sz="4" w:space="0" w:color="auto"/>
              <w:left w:val="single" w:sz="4" w:space="0" w:color="auto"/>
              <w:bottom w:val="nil"/>
              <w:right w:val="nil"/>
            </w:tcBorders>
            <w:vAlign w:val="center"/>
          </w:tcPr>
          <w:p w:rsidR="000B3B1F" w:rsidRDefault="000B3B1F">
            <w:pPr>
              <w:pStyle w:val="a"/>
              <w:jc w:val="center"/>
            </w:pPr>
          </w:p>
        </w:tc>
        <w:tc>
          <w:tcPr>
            <w:tcW w:w="2268" w:type="dxa"/>
            <w:tcBorders>
              <w:top w:val="single" w:sz="4" w:space="0" w:color="auto"/>
              <w:left w:val="single" w:sz="4" w:space="0" w:color="auto"/>
              <w:bottom w:val="nil"/>
              <w:right w:val="nil"/>
            </w:tcBorders>
            <w:vAlign w:val="center"/>
          </w:tcPr>
          <w:p w:rsidR="000B3B1F" w:rsidRDefault="000B3B1F">
            <w:pPr>
              <w:pStyle w:val="a"/>
              <w:jc w:val="center"/>
            </w:pPr>
            <w:r>
              <w:t>250/200</w:t>
            </w:r>
          </w:p>
        </w:tc>
        <w:tc>
          <w:tcPr>
            <w:tcW w:w="2516" w:type="dxa"/>
            <w:tcBorders>
              <w:top w:val="single" w:sz="4" w:space="0" w:color="auto"/>
              <w:left w:val="single" w:sz="4" w:space="0" w:color="auto"/>
              <w:bottom w:val="nil"/>
            </w:tcBorders>
            <w:vAlign w:val="center"/>
          </w:tcPr>
          <w:p w:rsidR="000B3B1F" w:rsidRDefault="000B3B1F">
            <w:pPr>
              <w:pStyle w:val="a"/>
              <w:jc w:val="center"/>
            </w:pPr>
            <w:r>
              <w:t>100</w:t>
            </w:r>
          </w:p>
        </w:tc>
      </w:tr>
      <w:tr w:rsidR="000B3B1F" w:rsidTr="00FE28D5">
        <w:tc>
          <w:tcPr>
            <w:tcW w:w="3934" w:type="dxa"/>
            <w:tcBorders>
              <w:top w:val="single" w:sz="4" w:space="0" w:color="auto"/>
              <w:bottom w:val="single" w:sz="4" w:space="0" w:color="auto"/>
              <w:right w:val="nil"/>
            </w:tcBorders>
            <w:vAlign w:val="center"/>
          </w:tcPr>
          <w:p w:rsidR="000B3B1F" w:rsidRDefault="000B3B1F">
            <w:pPr>
              <w:pStyle w:val="a0"/>
              <w:jc w:val="center"/>
            </w:pPr>
            <w:r>
              <w:t>При работах, выполняемых в резиновых перчатках или перчатках из полимерных материалов (без натуральной подкладки)</w:t>
            </w:r>
          </w:p>
        </w:tc>
        <w:tc>
          <w:tcPr>
            <w:tcW w:w="2587"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843"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100</w:t>
            </w:r>
          </w:p>
        </w:tc>
        <w:tc>
          <w:tcPr>
            <w:tcW w:w="2126"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2268"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2516" w:type="dxa"/>
            <w:tcBorders>
              <w:top w:val="single" w:sz="4" w:space="0" w:color="auto"/>
              <w:left w:val="single" w:sz="4" w:space="0" w:color="auto"/>
              <w:bottom w:val="single" w:sz="4" w:space="0" w:color="auto"/>
            </w:tcBorders>
            <w:vAlign w:val="center"/>
          </w:tcPr>
          <w:p w:rsidR="000B3B1F" w:rsidRDefault="000B3B1F">
            <w:pPr>
              <w:pStyle w:val="a"/>
              <w:jc w:val="center"/>
            </w:pPr>
            <w:r>
              <w:t>100</w:t>
            </w:r>
          </w:p>
        </w:tc>
      </w:tr>
      <w:tr w:rsidR="000B3B1F" w:rsidTr="00FE28D5">
        <w:tc>
          <w:tcPr>
            <w:tcW w:w="3934" w:type="dxa"/>
            <w:tcBorders>
              <w:top w:val="single" w:sz="4" w:space="0" w:color="auto"/>
              <w:bottom w:val="single" w:sz="4" w:space="0" w:color="auto"/>
              <w:right w:val="nil"/>
            </w:tcBorders>
            <w:vAlign w:val="center"/>
          </w:tcPr>
          <w:p w:rsidR="000B3B1F" w:rsidRDefault="000B3B1F">
            <w:pPr>
              <w:pStyle w:val="a0"/>
              <w:jc w:val="center"/>
            </w:pPr>
            <w:r>
              <w:t>При выполнении работ при воздействии пониженных температур воздуха, ветра</w:t>
            </w:r>
          </w:p>
        </w:tc>
        <w:tc>
          <w:tcPr>
            <w:tcW w:w="2587"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1843" w:type="dxa"/>
            <w:tcBorders>
              <w:top w:val="single" w:sz="4" w:space="0" w:color="auto"/>
              <w:left w:val="single" w:sz="4" w:space="0" w:color="auto"/>
              <w:bottom w:val="single" w:sz="4" w:space="0" w:color="auto"/>
              <w:right w:val="nil"/>
            </w:tcBorders>
            <w:vAlign w:val="center"/>
          </w:tcPr>
          <w:p w:rsidR="000B3B1F" w:rsidRDefault="000B3B1F">
            <w:pPr>
              <w:pStyle w:val="a"/>
              <w:jc w:val="center"/>
            </w:pPr>
          </w:p>
        </w:tc>
        <w:tc>
          <w:tcPr>
            <w:tcW w:w="2126"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100</w:t>
            </w:r>
          </w:p>
        </w:tc>
        <w:tc>
          <w:tcPr>
            <w:tcW w:w="2268" w:type="dxa"/>
            <w:tcBorders>
              <w:top w:val="single" w:sz="4" w:space="0" w:color="auto"/>
              <w:left w:val="single" w:sz="4" w:space="0" w:color="auto"/>
              <w:bottom w:val="single" w:sz="4" w:space="0" w:color="auto"/>
              <w:right w:val="nil"/>
            </w:tcBorders>
            <w:vAlign w:val="center"/>
          </w:tcPr>
          <w:p w:rsidR="000B3B1F" w:rsidRDefault="000B3B1F">
            <w:pPr>
              <w:pStyle w:val="a"/>
              <w:jc w:val="center"/>
            </w:pPr>
            <w:r>
              <w:t>250/200</w:t>
            </w:r>
          </w:p>
        </w:tc>
        <w:tc>
          <w:tcPr>
            <w:tcW w:w="2516" w:type="dxa"/>
            <w:tcBorders>
              <w:top w:val="single" w:sz="4" w:space="0" w:color="auto"/>
              <w:left w:val="single" w:sz="4" w:space="0" w:color="auto"/>
              <w:bottom w:val="single" w:sz="4" w:space="0" w:color="auto"/>
            </w:tcBorders>
            <w:vAlign w:val="center"/>
          </w:tcPr>
          <w:p w:rsidR="000B3B1F" w:rsidRDefault="000B3B1F">
            <w:pPr>
              <w:pStyle w:val="a"/>
              <w:jc w:val="center"/>
            </w:pPr>
            <w:r>
              <w:t>100</w:t>
            </w:r>
          </w:p>
        </w:tc>
      </w:tr>
    </w:tbl>
    <w:p w:rsidR="000B3B1F" w:rsidRDefault="000B3B1F" w:rsidP="00FE28D5">
      <w:pPr>
        <w:rPr>
          <w:b/>
          <w:sz w:val="18"/>
          <w:szCs w:val="18"/>
        </w:rPr>
        <w:sectPr w:rsidR="000B3B1F">
          <w:pgSz w:w="16838" w:h="11906" w:orient="landscape"/>
          <w:pgMar w:top="709" w:right="709" w:bottom="709" w:left="1134" w:header="624" w:footer="624" w:gutter="0"/>
          <w:cols w:space="720"/>
        </w:sectPr>
      </w:pPr>
    </w:p>
    <w:p w:rsidR="000B3B1F" w:rsidRDefault="000B3B1F" w:rsidP="00FE28D5">
      <w:pPr>
        <w:keepNext/>
        <w:spacing w:before="240" w:after="60"/>
        <w:outlineLvl w:val="3"/>
        <w:rPr>
          <w:b/>
          <w:bCs/>
        </w:rPr>
      </w:pPr>
    </w:p>
    <w:p w:rsidR="000B3B1F" w:rsidRDefault="000B3B1F" w:rsidP="00FE28D5"/>
    <w:tbl>
      <w:tblPr>
        <w:tblW w:w="0" w:type="auto"/>
        <w:tblInd w:w="4737" w:type="dxa"/>
        <w:tblLook w:val="00A0"/>
      </w:tblPr>
      <w:tblGrid>
        <w:gridCol w:w="4834"/>
      </w:tblGrid>
      <w:tr w:rsidR="000B3B1F" w:rsidTr="00FE28D5">
        <w:trPr>
          <w:trHeight w:val="276"/>
        </w:trPr>
        <w:tc>
          <w:tcPr>
            <w:tcW w:w="5351" w:type="dxa"/>
          </w:tcPr>
          <w:p w:rsidR="000B3B1F" w:rsidRDefault="000B3B1F">
            <w:pPr>
              <w:jc w:val="both"/>
              <w:rPr>
                <w:b/>
              </w:rPr>
            </w:pPr>
          </w:p>
          <w:p w:rsidR="000B3B1F" w:rsidRDefault="000B3B1F">
            <w:pPr>
              <w:jc w:val="both"/>
              <w:rPr>
                <w:b/>
              </w:rPr>
            </w:pPr>
            <w:r>
              <w:rPr>
                <w:b/>
              </w:rPr>
              <w:t>Приложение № 5 к Коллективному договору</w:t>
            </w:r>
          </w:p>
        </w:tc>
      </w:tr>
      <w:tr w:rsidR="000B3B1F" w:rsidTr="00FE28D5">
        <w:trPr>
          <w:trHeight w:val="276"/>
        </w:trPr>
        <w:tc>
          <w:tcPr>
            <w:tcW w:w="5351" w:type="dxa"/>
          </w:tcPr>
          <w:p w:rsidR="000B3B1F" w:rsidRDefault="000B3B1F">
            <w:pPr>
              <w:jc w:val="both"/>
              <w:rPr>
                <w:b/>
              </w:rPr>
            </w:pPr>
            <w:r>
              <w:rPr>
                <w:b/>
              </w:rPr>
              <w:t>МКДОУ детский сад №4 пгт Вахруши</w:t>
            </w:r>
          </w:p>
          <w:p w:rsidR="000B3B1F" w:rsidRDefault="000B3B1F">
            <w:pPr>
              <w:jc w:val="both"/>
              <w:rPr>
                <w:b/>
              </w:rPr>
            </w:pPr>
            <w:r>
              <w:rPr>
                <w:b/>
              </w:rPr>
              <w:t xml:space="preserve"> на 2024-2027 годы.</w:t>
            </w:r>
          </w:p>
        </w:tc>
      </w:tr>
    </w:tbl>
    <w:p w:rsidR="000B3B1F" w:rsidRDefault="000B3B1F" w:rsidP="00FE28D5"/>
    <w:p w:rsidR="000B3B1F" w:rsidRDefault="000B3B1F" w:rsidP="00FE28D5">
      <w:pPr>
        <w:spacing w:line="276" w:lineRule="auto"/>
        <w:rPr>
          <w:b/>
          <w:caps/>
          <w:lang w:eastAsia="en-US"/>
        </w:rPr>
      </w:pPr>
    </w:p>
    <w:p w:rsidR="000B3B1F" w:rsidRDefault="000B3B1F" w:rsidP="00FE28D5">
      <w:pPr>
        <w:widowControl w:val="0"/>
        <w:suppressAutoHyphens/>
        <w:jc w:val="center"/>
        <w:rPr>
          <w:b/>
          <w:sz w:val="48"/>
          <w:szCs w:val="48"/>
        </w:rPr>
      </w:pPr>
      <w:r>
        <w:rPr>
          <w:b/>
          <w:sz w:val="48"/>
          <w:szCs w:val="48"/>
        </w:rPr>
        <w:t>Положение</w:t>
      </w:r>
      <w:r>
        <w:rPr>
          <w:b/>
          <w:sz w:val="48"/>
          <w:szCs w:val="48"/>
        </w:rPr>
        <w:br/>
        <w:t>о комитете (комиссии) по охране труда в МКДОУ детский сад №4 пгт Вахруши</w:t>
      </w:r>
    </w:p>
    <w:p w:rsidR="000B3B1F" w:rsidRDefault="000B3B1F" w:rsidP="00FE28D5">
      <w:pPr>
        <w:spacing w:line="276" w:lineRule="auto"/>
        <w:jc w:val="center"/>
        <w:rPr>
          <w:b/>
          <w:sz w:val="48"/>
          <w:szCs w:val="48"/>
        </w:rPr>
      </w:pPr>
    </w:p>
    <w:p w:rsidR="000B3B1F" w:rsidRDefault="000B3B1F" w:rsidP="00FE28D5">
      <w:pPr>
        <w:numPr>
          <w:ilvl w:val="0"/>
          <w:numId w:val="3"/>
        </w:numPr>
        <w:spacing w:line="276" w:lineRule="auto"/>
        <w:jc w:val="center"/>
        <w:rPr>
          <w:b/>
          <w:shd w:val="clear" w:color="auto" w:fill="FFFFFF"/>
        </w:rPr>
      </w:pPr>
      <w:r>
        <w:rPr>
          <w:b/>
          <w:shd w:val="clear" w:color="auto" w:fill="FFFFFF"/>
        </w:rPr>
        <w:t>Используемые нормативные документы</w:t>
      </w:r>
    </w:p>
    <w:p w:rsidR="000B3B1F" w:rsidRDefault="000B3B1F" w:rsidP="00FE28D5">
      <w:pPr>
        <w:spacing w:line="276" w:lineRule="auto"/>
        <w:ind w:firstLine="709"/>
        <w:jc w:val="both"/>
      </w:pPr>
      <w:r>
        <w:t xml:space="preserve">1.1. Настоящее положение о комитете (комиссии) по охране труда в организации (далее - Положение) разработано на основе статьи 224 Трудового кодекса Российской Федерации, Примерного положения о комитете (комиссии) по охране труда, утверждённого приказом </w:t>
      </w:r>
      <w:r>
        <w:rPr>
          <w:color w:val="22272F"/>
          <w:shd w:val="clear" w:color="auto" w:fill="FFFFFF"/>
        </w:rPr>
        <w:t xml:space="preserve">Министерства труда и </w:t>
      </w:r>
      <w:r>
        <w:rPr>
          <w:shd w:val="clear" w:color="auto" w:fill="FFFFFF"/>
        </w:rPr>
        <w:t xml:space="preserve">социальной защиты РФ от 22 сентября 2021 г. N 650н, и устанавливает основные задачи, функции и права комитета </w:t>
      </w:r>
      <w:r>
        <w:t>(комиссии)</w:t>
      </w:r>
      <w:r>
        <w:rPr>
          <w:shd w:val="clear" w:color="auto" w:fill="FFFFFF"/>
        </w:rPr>
        <w:t xml:space="preserve"> по охране труда (далее - Комитет).</w:t>
      </w:r>
    </w:p>
    <w:p w:rsidR="000B3B1F" w:rsidRDefault="000B3B1F" w:rsidP="00FE28D5">
      <w:pPr>
        <w:spacing w:line="276" w:lineRule="auto"/>
        <w:ind w:left="567"/>
        <w:jc w:val="both"/>
      </w:pPr>
    </w:p>
    <w:p w:rsidR="000B3B1F" w:rsidRDefault="000B3B1F" w:rsidP="00FE28D5">
      <w:pPr>
        <w:numPr>
          <w:ilvl w:val="0"/>
          <w:numId w:val="3"/>
        </w:numPr>
        <w:spacing w:line="276" w:lineRule="auto"/>
        <w:jc w:val="center"/>
        <w:rPr>
          <w:b/>
        </w:rPr>
      </w:pPr>
      <w:r>
        <w:rPr>
          <w:b/>
          <w:shd w:val="clear" w:color="auto" w:fill="FFFFFF"/>
        </w:rPr>
        <w:t>Общие положения</w:t>
      </w:r>
    </w:p>
    <w:p w:rsidR="000B3B1F" w:rsidRDefault="000B3B1F" w:rsidP="00FE28D5">
      <w:pPr>
        <w:spacing w:line="276" w:lineRule="auto"/>
        <w:ind w:firstLine="709"/>
        <w:jc w:val="both"/>
      </w:pPr>
      <w:r>
        <w:t>2.1.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rsidR="000B3B1F" w:rsidRDefault="000B3B1F" w:rsidP="00FE28D5">
      <w:pPr>
        <w:spacing w:line="276" w:lineRule="auto"/>
        <w:ind w:firstLine="709"/>
        <w:jc w:val="both"/>
        <w:rPr>
          <w:shd w:val="clear" w:color="auto" w:fill="FFFFFF"/>
        </w:rPr>
      </w:pPr>
      <w:r>
        <w:rPr>
          <w:shd w:val="clear" w:color="auto" w:fill="FFFFFF"/>
        </w:rPr>
        <w:t xml:space="preserve">2.2. </w:t>
      </w:r>
      <w:r>
        <w:t>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и первичной профсоюзной организации</w:t>
      </w:r>
      <w:r>
        <w:rPr>
          <w:shd w:val="clear" w:color="auto" w:fill="FFFFFF"/>
        </w:rPr>
        <w:t>.</w:t>
      </w:r>
    </w:p>
    <w:p w:rsidR="000B3B1F" w:rsidRDefault="000B3B1F" w:rsidP="00FE28D5">
      <w:pPr>
        <w:spacing w:line="276" w:lineRule="auto"/>
        <w:ind w:firstLine="709"/>
        <w:jc w:val="both"/>
        <w:rPr>
          <w:shd w:val="clear" w:color="auto" w:fill="FFFFFF"/>
        </w:rPr>
      </w:pPr>
      <w:r>
        <w:rPr>
          <w:shd w:val="clear" w:color="auto" w:fill="FFFFFF"/>
        </w:rPr>
        <w:t xml:space="preserve">2.3. </w:t>
      </w:r>
      <w:r>
        <w:t>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0B3B1F" w:rsidRDefault="000B3B1F" w:rsidP="00FE28D5">
      <w:pPr>
        <w:spacing w:line="276" w:lineRule="auto"/>
        <w:ind w:firstLine="709"/>
        <w:jc w:val="both"/>
      </w:pPr>
      <w:r>
        <w:t>2.4. Состав Комитета утверждается приказом (распоряжением) работодателя.</w:t>
      </w:r>
    </w:p>
    <w:p w:rsidR="000B3B1F" w:rsidRDefault="000B3B1F" w:rsidP="00FE28D5">
      <w:pPr>
        <w:spacing w:line="276" w:lineRule="auto"/>
        <w:ind w:firstLine="709"/>
        <w:jc w:val="both"/>
      </w:pPr>
      <w:r>
        <w:t>2.5. Комитет избирает из своего состава председателя, заместителей от каждой стороны социального партнерства и секретаря. Председателем Комитета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секретарем - работник службы охраны труда работодателя.</w:t>
      </w:r>
    </w:p>
    <w:p w:rsidR="000B3B1F" w:rsidRDefault="000B3B1F" w:rsidP="00FE28D5">
      <w:pPr>
        <w:spacing w:line="276" w:lineRule="auto"/>
        <w:ind w:firstLine="709"/>
        <w:jc w:val="both"/>
      </w:pPr>
      <w:r>
        <w:t>2.6. Комитет осуществляет свою деятельность в соответствии с разрабатываемыми им регламентом и планом работы, которые утверждаются председателем Комитета.</w:t>
      </w:r>
    </w:p>
    <w:p w:rsidR="000B3B1F" w:rsidRDefault="000B3B1F" w:rsidP="00FE28D5">
      <w:pPr>
        <w:spacing w:line="276" w:lineRule="auto"/>
        <w:ind w:firstLine="709"/>
        <w:jc w:val="both"/>
      </w:pPr>
      <w:r>
        <w:t>2.7. Члены Комитета проходят обучение по охране труда и проверку знания требований охраны труда в порядке, установленном Правительством Российской Федерации.</w:t>
      </w:r>
    </w:p>
    <w:p w:rsidR="000B3B1F" w:rsidRDefault="000B3B1F" w:rsidP="00FE28D5">
      <w:pPr>
        <w:spacing w:line="276" w:lineRule="auto"/>
        <w:ind w:firstLine="709"/>
        <w:jc w:val="both"/>
      </w:pPr>
      <w:r>
        <w:t>2.8. Выборный орган первичной профсоюзной организации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rsidR="000B3B1F" w:rsidRDefault="000B3B1F" w:rsidP="00FE28D5">
      <w:pPr>
        <w:spacing w:line="276" w:lineRule="auto"/>
        <w:ind w:firstLine="709"/>
        <w:jc w:val="both"/>
      </w:pPr>
      <w:r>
        <w:t>2.9. Обеспечение деятельности Комитета,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p>
    <w:p w:rsidR="000B3B1F" w:rsidRDefault="000B3B1F" w:rsidP="00FE28D5">
      <w:pPr>
        <w:spacing w:line="276" w:lineRule="auto"/>
        <w:ind w:firstLine="567"/>
        <w:jc w:val="both"/>
      </w:pPr>
    </w:p>
    <w:p w:rsidR="000B3B1F" w:rsidRDefault="000B3B1F" w:rsidP="00FE28D5">
      <w:pPr>
        <w:numPr>
          <w:ilvl w:val="0"/>
          <w:numId w:val="3"/>
        </w:numPr>
        <w:spacing w:line="276" w:lineRule="auto"/>
        <w:jc w:val="center"/>
        <w:rPr>
          <w:b/>
        </w:rPr>
      </w:pPr>
      <w:r>
        <w:rPr>
          <w:b/>
          <w:shd w:val="clear" w:color="auto" w:fill="FFFFFF"/>
        </w:rPr>
        <w:t>Задачи Комитета</w:t>
      </w:r>
    </w:p>
    <w:p w:rsidR="000B3B1F" w:rsidRDefault="000B3B1F" w:rsidP="00FE28D5">
      <w:pPr>
        <w:spacing w:line="276" w:lineRule="auto"/>
        <w:ind w:firstLine="709"/>
        <w:jc w:val="both"/>
      </w:pPr>
      <w:bookmarkStart w:id="17" w:name="sub_1071"/>
      <w:r>
        <w:t>3.1. Разработка и дальнейшее совершенствование программы совместных действий работодателя и первичной профсоюзной организации по обеспечению безопасных условий труда и соблюдению требований охраны труда.</w:t>
      </w:r>
    </w:p>
    <w:p w:rsidR="000B3B1F" w:rsidRDefault="000B3B1F" w:rsidP="00FE28D5">
      <w:pPr>
        <w:spacing w:line="276" w:lineRule="auto"/>
        <w:ind w:firstLine="709"/>
        <w:jc w:val="both"/>
      </w:pPr>
      <w:bookmarkStart w:id="18" w:name="sub_1072"/>
      <w:bookmarkEnd w:id="17"/>
      <w:r>
        <w:t>3.2.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0B3B1F" w:rsidRDefault="000B3B1F" w:rsidP="00FE28D5">
      <w:pPr>
        <w:spacing w:line="276" w:lineRule="auto"/>
        <w:ind w:firstLine="709"/>
        <w:jc w:val="both"/>
      </w:pPr>
      <w:bookmarkStart w:id="19" w:name="sub_1073"/>
      <w:bookmarkEnd w:id="18"/>
      <w:r>
        <w:t>3.3. 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0B3B1F" w:rsidRDefault="000B3B1F" w:rsidP="00FE28D5">
      <w:pPr>
        <w:spacing w:line="276" w:lineRule="auto"/>
        <w:ind w:firstLine="709"/>
        <w:jc w:val="both"/>
      </w:pPr>
      <w:bookmarkStart w:id="20" w:name="sub_1074"/>
      <w:bookmarkEnd w:id="19"/>
      <w:r>
        <w:t>3.4.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0B3B1F" w:rsidRDefault="000B3B1F" w:rsidP="00FE28D5">
      <w:pPr>
        <w:spacing w:line="276" w:lineRule="auto"/>
        <w:ind w:firstLine="709"/>
        <w:jc w:val="both"/>
      </w:pPr>
      <w:bookmarkStart w:id="21" w:name="sub_1075"/>
      <w:bookmarkEnd w:id="20"/>
      <w:r>
        <w:t>3.5.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w:t>
      </w:r>
      <w:bookmarkStart w:id="22" w:name="sub_1076"/>
      <w:bookmarkEnd w:id="21"/>
    </w:p>
    <w:p w:rsidR="000B3B1F" w:rsidRDefault="000B3B1F" w:rsidP="00FE28D5">
      <w:pPr>
        <w:spacing w:line="276" w:lineRule="auto"/>
        <w:ind w:firstLine="709"/>
        <w:jc w:val="both"/>
      </w:pPr>
      <w:r>
        <w:t>3.6.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0B3B1F" w:rsidRDefault="000B3B1F" w:rsidP="00FE28D5">
      <w:pPr>
        <w:spacing w:line="276" w:lineRule="auto"/>
        <w:ind w:firstLine="360"/>
        <w:jc w:val="both"/>
      </w:pPr>
    </w:p>
    <w:bookmarkEnd w:id="22"/>
    <w:p w:rsidR="000B3B1F" w:rsidRDefault="000B3B1F" w:rsidP="00FE28D5">
      <w:pPr>
        <w:spacing w:line="276" w:lineRule="auto"/>
        <w:jc w:val="center"/>
        <w:rPr>
          <w:b/>
        </w:rPr>
      </w:pPr>
      <w:r>
        <w:rPr>
          <w:b/>
        </w:rPr>
        <w:t>4. Функции Комитета</w:t>
      </w:r>
    </w:p>
    <w:p w:rsidR="000B3B1F" w:rsidRDefault="000B3B1F" w:rsidP="00FE28D5">
      <w:pPr>
        <w:spacing w:line="276" w:lineRule="auto"/>
        <w:ind w:firstLine="708"/>
        <w:jc w:val="both"/>
      </w:pPr>
      <w:bookmarkStart w:id="23" w:name="sub_1081"/>
      <w:r>
        <w:t>4.1. Рассмотрение предложений работодателя, работников, выборного органа первичной профсоюзной организации с целью выработки рекомендаций по улучшению условий и охраны труда.</w:t>
      </w:r>
    </w:p>
    <w:p w:rsidR="000B3B1F" w:rsidRDefault="000B3B1F" w:rsidP="00FE28D5">
      <w:pPr>
        <w:spacing w:line="276" w:lineRule="auto"/>
        <w:ind w:firstLine="708"/>
        <w:jc w:val="both"/>
      </w:pPr>
      <w:bookmarkStart w:id="24" w:name="sub_1082"/>
      <w:bookmarkEnd w:id="23"/>
      <w:r>
        <w:t>4.2.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rsidR="000B3B1F" w:rsidRDefault="000B3B1F" w:rsidP="00FE28D5">
      <w:pPr>
        <w:spacing w:line="276" w:lineRule="auto"/>
        <w:ind w:firstLine="708"/>
        <w:jc w:val="both"/>
      </w:pPr>
      <w:bookmarkStart w:id="25" w:name="sub_1083"/>
      <w:bookmarkEnd w:id="24"/>
      <w:r>
        <w:t>4.3.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0B3B1F" w:rsidRDefault="000B3B1F" w:rsidP="00FE28D5">
      <w:pPr>
        <w:spacing w:line="276" w:lineRule="auto"/>
        <w:ind w:firstLine="708"/>
        <w:jc w:val="both"/>
      </w:pPr>
      <w:bookmarkStart w:id="26" w:name="sub_1084"/>
      <w:bookmarkEnd w:id="25"/>
      <w:r>
        <w:t>4.4.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0B3B1F" w:rsidRDefault="000B3B1F" w:rsidP="00FE28D5">
      <w:pPr>
        <w:spacing w:line="276" w:lineRule="auto"/>
        <w:ind w:firstLine="708"/>
        <w:jc w:val="both"/>
      </w:pPr>
      <w:bookmarkStart w:id="27" w:name="sub_1085"/>
      <w:bookmarkEnd w:id="26"/>
      <w:r>
        <w:t>4.5.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0B3B1F" w:rsidRDefault="000B3B1F" w:rsidP="00FE28D5">
      <w:pPr>
        <w:spacing w:line="276" w:lineRule="auto"/>
        <w:ind w:firstLine="708"/>
        <w:jc w:val="both"/>
      </w:pPr>
      <w:bookmarkStart w:id="28" w:name="sub_1086"/>
      <w:bookmarkEnd w:id="27"/>
      <w:r>
        <w:t>4.6.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0B3B1F" w:rsidRDefault="000B3B1F" w:rsidP="00FE28D5">
      <w:pPr>
        <w:spacing w:line="276" w:lineRule="auto"/>
        <w:ind w:firstLine="708"/>
        <w:jc w:val="both"/>
      </w:pPr>
      <w:bookmarkStart w:id="29" w:name="sub_1087"/>
      <w:bookmarkEnd w:id="28"/>
      <w:r>
        <w:t>4.7.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0B3B1F" w:rsidRDefault="000B3B1F" w:rsidP="00FE28D5">
      <w:pPr>
        <w:spacing w:line="276" w:lineRule="auto"/>
        <w:ind w:firstLine="708"/>
        <w:jc w:val="both"/>
      </w:pPr>
      <w:bookmarkStart w:id="30" w:name="sub_1088"/>
      <w:bookmarkEnd w:id="29"/>
      <w:r>
        <w:t>4.8.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0B3B1F" w:rsidRDefault="000B3B1F" w:rsidP="00FE28D5">
      <w:pPr>
        <w:spacing w:line="276" w:lineRule="auto"/>
        <w:ind w:firstLine="708"/>
        <w:jc w:val="both"/>
      </w:pPr>
      <w:bookmarkStart w:id="31" w:name="sub_1089"/>
      <w:bookmarkEnd w:id="30"/>
      <w:r>
        <w:t>4.9.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0B3B1F" w:rsidRDefault="000B3B1F" w:rsidP="00FE28D5">
      <w:pPr>
        <w:spacing w:line="276" w:lineRule="auto"/>
        <w:ind w:firstLine="708"/>
        <w:jc w:val="both"/>
      </w:pPr>
      <w:bookmarkStart w:id="32" w:name="sub_10810"/>
      <w:bookmarkEnd w:id="31"/>
      <w:r>
        <w:t>4.10.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rsidR="000B3B1F" w:rsidRDefault="000B3B1F" w:rsidP="00FE28D5">
      <w:pPr>
        <w:spacing w:line="276" w:lineRule="auto"/>
        <w:ind w:firstLine="708"/>
        <w:jc w:val="both"/>
      </w:pPr>
      <w:bookmarkStart w:id="33" w:name="sub_10811"/>
      <w:bookmarkEnd w:id="32"/>
      <w:r>
        <w:t>4.11.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0B3B1F" w:rsidRDefault="000B3B1F" w:rsidP="00FE28D5">
      <w:pPr>
        <w:spacing w:line="276" w:lineRule="auto"/>
        <w:ind w:firstLine="708"/>
        <w:jc w:val="both"/>
      </w:pPr>
      <w:bookmarkStart w:id="34" w:name="sub_10812"/>
      <w:bookmarkEnd w:id="33"/>
      <w:r>
        <w:t>4.12. Подготовка и представление работодателю, выборному органу первичной профсоюзной организации предложений по разработке проектов локальных нормативных актов по охране труда, участие в разработке и рассмотрении указанных проектов.</w:t>
      </w:r>
    </w:p>
    <w:p w:rsidR="000B3B1F" w:rsidRDefault="000B3B1F" w:rsidP="00FE28D5">
      <w:pPr>
        <w:spacing w:line="276" w:lineRule="auto"/>
        <w:ind w:firstLine="708"/>
        <w:jc w:val="both"/>
      </w:pPr>
      <w:bookmarkStart w:id="35" w:name="sub_10813"/>
      <w:bookmarkEnd w:id="34"/>
      <w:r>
        <w:t>4.13. Содействовать работодателю в рассмотрении обстоятельств, выявление причин, приводящих к микроповреждениям (микротравмам).</w:t>
      </w:r>
    </w:p>
    <w:bookmarkEnd w:id="35"/>
    <w:p w:rsidR="000B3B1F" w:rsidRDefault="000B3B1F" w:rsidP="00FE28D5">
      <w:pPr>
        <w:spacing w:line="276" w:lineRule="auto"/>
        <w:jc w:val="center"/>
        <w:rPr>
          <w:b/>
        </w:rPr>
      </w:pPr>
    </w:p>
    <w:p w:rsidR="000B3B1F" w:rsidRDefault="000B3B1F" w:rsidP="00FE28D5">
      <w:pPr>
        <w:spacing w:line="276" w:lineRule="auto"/>
        <w:jc w:val="center"/>
        <w:rPr>
          <w:b/>
          <w:shd w:val="clear" w:color="auto" w:fill="FFFFFF"/>
        </w:rPr>
      </w:pPr>
      <w:r>
        <w:rPr>
          <w:b/>
          <w:shd w:val="clear" w:color="auto" w:fill="FFFFFF"/>
        </w:rPr>
        <w:t>5. Права членов Комитета</w:t>
      </w:r>
    </w:p>
    <w:p w:rsidR="000B3B1F" w:rsidRDefault="000B3B1F" w:rsidP="00FE28D5">
      <w:pPr>
        <w:spacing w:line="276" w:lineRule="auto"/>
        <w:ind w:firstLine="708"/>
        <w:jc w:val="both"/>
      </w:pPr>
      <w:bookmarkStart w:id="36" w:name="sub_1091"/>
      <w:r>
        <w:t>5.1.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0B3B1F" w:rsidRDefault="000B3B1F" w:rsidP="00FE28D5">
      <w:pPr>
        <w:spacing w:line="276" w:lineRule="auto"/>
        <w:ind w:firstLine="708"/>
        <w:jc w:val="both"/>
      </w:pPr>
      <w:bookmarkStart w:id="37" w:name="sub_1092"/>
      <w:bookmarkEnd w:id="36"/>
      <w:r>
        <w:t>5.2.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0B3B1F" w:rsidRDefault="000B3B1F" w:rsidP="00FE28D5">
      <w:pPr>
        <w:spacing w:line="276" w:lineRule="auto"/>
        <w:ind w:firstLine="708"/>
        <w:jc w:val="both"/>
      </w:pPr>
      <w:bookmarkStart w:id="38" w:name="sub_1093"/>
      <w:bookmarkEnd w:id="37"/>
      <w:r>
        <w:t>5.3.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0B3B1F" w:rsidRDefault="000B3B1F" w:rsidP="00FE28D5">
      <w:pPr>
        <w:spacing w:line="276" w:lineRule="auto"/>
        <w:ind w:firstLine="708"/>
        <w:jc w:val="both"/>
      </w:pPr>
      <w:bookmarkStart w:id="39" w:name="sub_1094"/>
      <w:bookmarkEnd w:id="38"/>
      <w:r>
        <w:t>5.4.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0B3B1F" w:rsidRDefault="000B3B1F" w:rsidP="00FE28D5">
      <w:pPr>
        <w:spacing w:line="276" w:lineRule="auto"/>
        <w:ind w:firstLine="708"/>
        <w:jc w:val="both"/>
      </w:pPr>
      <w:bookmarkStart w:id="40" w:name="sub_1095"/>
      <w:bookmarkEnd w:id="39"/>
      <w:r>
        <w:t>5.5. Вносить работодателю предложения о стимулировании работников за активное участие в мероприятиях по улучшению условий и охраны труда.</w:t>
      </w:r>
    </w:p>
    <w:p w:rsidR="000B3B1F" w:rsidRDefault="000B3B1F" w:rsidP="00FE28D5">
      <w:pPr>
        <w:spacing w:line="276" w:lineRule="auto"/>
        <w:ind w:firstLine="708"/>
        <w:jc w:val="both"/>
      </w:pPr>
      <w:bookmarkStart w:id="41" w:name="sub_1096"/>
      <w:bookmarkEnd w:id="40"/>
      <w:r>
        <w:t>5.6.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bookmarkEnd w:id="41"/>
    <w:tbl>
      <w:tblPr>
        <w:tblpPr w:leftFromText="180" w:rightFromText="180" w:vertAnchor="text" w:horzAnchor="margin" w:tblpXSpec="right" w:tblpY="140"/>
        <w:tblW w:w="5351" w:type="dxa"/>
        <w:tblLook w:val="00A0"/>
      </w:tblPr>
      <w:tblGrid>
        <w:gridCol w:w="5351"/>
      </w:tblGrid>
      <w:tr w:rsidR="000B3B1F" w:rsidTr="00FE28D5">
        <w:trPr>
          <w:trHeight w:val="276"/>
        </w:trPr>
        <w:tc>
          <w:tcPr>
            <w:tcW w:w="5351" w:type="dxa"/>
          </w:tcPr>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p>
          <w:p w:rsidR="000B3B1F" w:rsidRDefault="000B3B1F">
            <w:pPr>
              <w:rPr>
                <w:b/>
              </w:rPr>
            </w:pPr>
            <w:r>
              <w:rPr>
                <w:b/>
              </w:rPr>
              <w:t>Приложение № 6 к Коллективному договору</w:t>
            </w:r>
          </w:p>
        </w:tc>
      </w:tr>
      <w:tr w:rsidR="000B3B1F" w:rsidTr="00FE28D5">
        <w:trPr>
          <w:trHeight w:val="276"/>
        </w:trPr>
        <w:tc>
          <w:tcPr>
            <w:tcW w:w="5351" w:type="dxa"/>
          </w:tcPr>
          <w:p w:rsidR="000B3B1F" w:rsidRDefault="000B3B1F">
            <w:pPr>
              <w:rPr>
                <w:b/>
              </w:rPr>
            </w:pPr>
            <w:r>
              <w:rPr>
                <w:b/>
              </w:rPr>
              <w:t>МКДОУ детский сад №4 пгт Вахруши</w:t>
            </w:r>
          </w:p>
          <w:p w:rsidR="000B3B1F" w:rsidRDefault="000B3B1F">
            <w:pPr>
              <w:rPr>
                <w:b/>
              </w:rPr>
            </w:pPr>
            <w:r>
              <w:rPr>
                <w:b/>
              </w:rPr>
              <w:t xml:space="preserve"> на 2024-2027 годы.</w:t>
            </w:r>
          </w:p>
        </w:tc>
      </w:tr>
    </w:tbl>
    <w:p w:rsidR="000B3B1F" w:rsidRDefault="000B3B1F" w:rsidP="00FE28D5">
      <w:pPr>
        <w:spacing w:line="276" w:lineRule="auto"/>
        <w:rPr>
          <w:b/>
          <w:shd w:val="clear" w:color="auto" w:fill="FFFFFF"/>
        </w:rPr>
      </w:pPr>
    </w:p>
    <w:p w:rsidR="000B3B1F" w:rsidRDefault="000B3B1F" w:rsidP="00FE28D5">
      <w:pPr>
        <w:rPr>
          <w:b/>
        </w:rPr>
      </w:pPr>
    </w:p>
    <w:p w:rsidR="000B3B1F" w:rsidRDefault="000B3B1F" w:rsidP="00FE28D5">
      <w:pPr>
        <w:spacing w:line="276" w:lineRule="auto"/>
        <w:rPr>
          <w:b/>
          <w:caps/>
          <w:lang w:eastAsia="en-US"/>
        </w:rPr>
      </w:pPr>
    </w:p>
    <w:p w:rsidR="000B3B1F" w:rsidRDefault="000B3B1F" w:rsidP="00FE28D5">
      <w:pPr>
        <w:spacing w:line="276" w:lineRule="auto"/>
        <w:rPr>
          <w:b/>
          <w:caps/>
          <w:lang w:eastAsia="en-US"/>
        </w:rPr>
      </w:pPr>
    </w:p>
    <w:p w:rsidR="000B3B1F" w:rsidRDefault="000B3B1F" w:rsidP="00FE28D5">
      <w:pPr>
        <w:spacing w:line="276" w:lineRule="auto"/>
        <w:rPr>
          <w:b/>
          <w:caps/>
          <w:lang w:eastAsia="en-US"/>
        </w:rPr>
      </w:pPr>
    </w:p>
    <w:p w:rsidR="000B3B1F" w:rsidRDefault="000B3B1F" w:rsidP="00FE28D5">
      <w:pPr>
        <w:keepNext/>
        <w:spacing w:before="240" w:after="60"/>
        <w:jc w:val="center"/>
        <w:outlineLvl w:val="3"/>
        <w:rPr>
          <w:b/>
          <w:bCs/>
        </w:rPr>
      </w:pPr>
    </w:p>
    <w:p w:rsidR="000B3B1F" w:rsidRDefault="000B3B1F" w:rsidP="00FE28D5">
      <w:pPr>
        <w:rPr>
          <w:sz w:val="28"/>
          <w:szCs w:val="28"/>
        </w:rPr>
      </w:pPr>
    </w:p>
    <w:p w:rsidR="000B3B1F" w:rsidRDefault="000B3B1F" w:rsidP="00FE28D5">
      <w:pPr>
        <w:jc w:val="center"/>
        <w:rPr>
          <w:b/>
          <w:sz w:val="44"/>
          <w:szCs w:val="44"/>
          <w:shd w:val="clear" w:color="auto" w:fill="FFFFFF"/>
        </w:rPr>
      </w:pPr>
      <w:r>
        <w:rPr>
          <w:b/>
          <w:sz w:val="44"/>
          <w:szCs w:val="44"/>
          <w:shd w:val="clear" w:color="auto" w:fill="FFFFFF"/>
        </w:rPr>
        <w:t>Комплектация изделиями медицинского назначения аптечек для оказания первой помощи пострадавшим</w:t>
      </w:r>
    </w:p>
    <w:p w:rsidR="000B3B1F" w:rsidRDefault="000B3B1F" w:rsidP="00FE28D5">
      <w:pPr>
        <w:jc w:val="center"/>
        <w:rPr>
          <w:b/>
        </w:rPr>
      </w:pPr>
    </w:p>
    <w:p w:rsidR="000B3B1F" w:rsidRDefault="000B3B1F" w:rsidP="00FE28D5">
      <w:pPr>
        <w:numPr>
          <w:ilvl w:val="0"/>
          <w:numId w:val="8"/>
        </w:numPr>
        <w:jc w:val="center"/>
        <w:rPr>
          <w:b/>
          <w:shd w:val="clear" w:color="auto" w:fill="FFFFFF"/>
        </w:rPr>
      </w:pPr>
      <w:r>
        <w:rPr>
          <w:b/>
          <w:shd w:val="clear" w:color="auto" w:fill="FFFFFF"/>
        </w:rPr>
        <w:t>Используемые нормативные документы</w:t>
      </w:r>
    </w:p>
    <w:p w:rsidR="000B3B1F" w:rsidRDefault="000B3B1F" w:rsidP="00FE28D5">
      <w:pPr>
        <w:ind w:firstLine="360"/>
        <w:jc w:val="both"/>
      </w:pPr>
      <w:r>
        <w:t xml:space="preserve">1.1. Настоящие требования разработаны в соответствии с приказом Министерства здравоохранения РФ от 15 декабря 2020 г. N 1331н "Об утверждении требований к комплектации медицинскими изделиями аптечки для оказания первой помощи работникам". </w:t>
      </w:r>
    </w:p>
    <w:p w:rsidR="000B3B1F" w:rsidRDefault="000B3B1F" w:rsidP="00FE28D5">
      <w:pPr>
        <w:ind w:left="567"/>
        <w:jc w:val="both"/>
      </w:pPr>
    </w:p>
    <w:p w:rsidR="000B3B1F" w:rsidRDefault="000B3B1F" w:rsidP="00FE28D5">
      <w:pPr>
        <w:numPr>
          <w:ilvl w:val="0"/>
          <w:numId w:val="8"/>
        </w:numPr>
        <w:jc w:val="center"/>
        <w:rPr>
          <w:b/>
        </w:rPr>
      </w:pPr>
      <w:r>
        <w:rPr>
          <w:b/>
          <w:shd w:val="clear" w:color="auto" w:fill="FFFFFF"/>
        </w:rPr>
        <w:t>Общие положения</w:t>
      </w:r>
    </w:p>
    <w:p w:rsidR="000B3B1F" w:rsidRDefault="000B3B1F" w:rsidP="00FE28D5">
      <w:pPr>
        <w:ind w:firstLine="360"/>
        <w:jc w:val="both"/>
      </w:pPr>
      <w:r>
        <w:t>2.1. Аптечка подлежит комплектации медицинскими изделиями, зарегистрированными в установленном порядке.</w:t>
      </w:r>
    </w:p>
    <w:p w:rsidR="000B3B1F" w:rsidRDefault="000B3B1F" w:rsidP="00FE28D5">
      <w:pPr>
        <w:ind w:firstLine="360"/>
        <w:jc w:val="both"/>
      </w:pPr>
      <w:r>
        <w:t>2.2. По истечении сроков годности медицинские изделия и прочие средства, которыми укомплектована аптечка, подлежат списанию и уничтожению (утилизации) в соответствии с законодательством Российской Федерации.</w:t>
      </w:r>
    </w:p>
    <w:p w:rsidR="000B3B1F" w:rsidRDefault="000B3B1F" w:rsidP="00FE28D5">
      <w:pPr>
        <w:ind w:firstLine="360"/>
        <w:jc w:val="both"/>
      </w:pPr>
      <w:r>
        <w:t>2.3. В случае использования или списания и уничтожения (утилизации) медицинских изделий и прочих средств, предусмотренных настоящими требованиями, аптечку необходимо пополнить.</w:t>
      </w:r>
    </w:p>
    <w:p w:rsidR="000B3B1F" w:rsidRDefault="000B3B1F" w:rsidP="00FE28D5">
      <w:pPr>
        <w:ind w:firstLine="360"/>
        <w:jc w:val="both"/>
      </w:pPr>
      <w:r>
        <w:t>2.4. Не допускается использование медицинских изделий, которыми укомплектована аптечка, в случае нарушения их стерильности.</w:t>
      </w:r>
    </w:p>
    <w:p w:rsidR="000B3B1F" w:rsidRDefault="000B3B1F" w:rsidP="00FE28D5">
      <w:pPr>
        <w:ind w:firstLine="360"/>
        <w:jc w:val="both"/>
      </w:pPr>
      <w:r>
        <w:t>2.5. Не допускается использование, в том числе повторное, медицинских изделий, которыми укомплектована аптечка, загрязненных кровью и (или) другими биологическими жидкостями.</w:t>
      </w:r>
    </w:p>
    <w:p w:rsidR="000B3B1F" w:rsidRDefault="000B3B1F" w:rsidP="00FE28D5">
      <w:pPr>
        <w:ind w:firstLine="360"/>
        <w:jc w:val="both"/>
      </w:pPr>
      <w:r>
        <w:t>2.6. Футляр или сумка аптечки может быть носимым и (или) фиксирующимся на стену.</w:t>
      </w:r>
    </w:p>
    <w:p w:rsidR="000B3B1F" w:rsidRDefault="000B3B1F" w:rsidP="00FE28D5">
      <w:pPr>
        <w:ind w:firstLine="567"/>
        <w:jc w:val="both"/>
        <w:rPr>
          <w:b/>
        </w:rPr>
      </w:pPr>
    </w:p>
    <w:p w:rsidR="000B3B1F" w:rsidRDefault="000B3B1F" w:rsidP="00FE28D5">
      <w:pPr>
        <w:numPr>
          <w:ilvl w:val="0"/>
          <w:numId w:val="8"/>
        </w:numPr>
        <w:jc w:val="center"/>
        <w:rPr>
          <w:b/>
        </w:rPr>
      </w:pPr>
      <w:r>
        <w:rPr>
          <w:b/>
        </w:rPr>
        <w:t>Перечень медицинских изделий</w:t>
      </w:r>
    </w:p>
    <w:p w:rsidR="000B3B1F" w:rsidRPr="00524802" w:rsidRDefault="000B3B1F" w:rsidP="00524802">
      <w:pPr>
        <w:ind w:firstLine="709"/>
        <w:jc w:val="both"/>
        <w:rPr>
          <w:shd w:val="clear" w:color="auto" w:fill="FFFFFF"/>
        </w:rPr>
      </w:pPr>
      <w:r>
        <w:rPr>
          <w:shd w:val="clear" w:color="auto" w:fill="FFFFFF"/>
        </w:rPr>
        <w:t>Аптечка для оказания первой помощи работникам комплектуется следующими медицинскими изделиями:</w:t>
      </w:r>
    </w:p>
    <w:tbl>
      <w:tblPr>
        <w:tblpPr w:leftFromText="180" w:rightFromText="180" w:vertAnchor="text" w:horzAnchor="margin" w:tblpXSpec="center" w:tblpY="642"/>
        <w:tblW w:w="10505" w:type="dxa"/>
        <w:tblLook w:val="00A0"/>
      </w:tblPr>
      <w:tblGrid>
        <w:gridCol w:w="549"/>
        <w:gridCol w:w="4853"/>
        <w:gridCol w:w="3402"/>
        <w:gridCol w:w="1701"/>
      </w:tblGrid>
      <w:tr w:rsidR="000B3B1F" w:rsidTr="00BA5F3D">
        <w:tc>
          <w:tcPr>
            <w:tcW w:w="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N п/п</w:t>
            </w:r>
          </w:p>
        </w:tc>
        <w:tc>
          <w:tcPr>
            <w:tcW w:w="4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Наименование вида медицинского изделия в соответствии с номенклатурной классификацией медицинских изделий</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Наименование медицинского изделия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Требуемое количество, (не менее)</w:t>
            </w:r>
          </w:p>
        </w:tc>
      </w:tr>
      <w:tr w:rsidR="000B3B1F" w:rsidTr="00BA5F3D">
        <w:trPr>
          <w:trHeight w:val="873"/>
        </w:trPr>
        <w:tc>
          <w:tcPr>
            <w:tcW w:w="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1.</w:t>
            </w:r>
          </w:p>
        </w:tc>
        <w:tc>
          <w:tcPr>
            <w:tcW w:w="4853"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Маска лицевая для защиты дыхательных путей, одноразового использования</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Маска медицинская нестерильная одноразовая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10 шт.</w:t>
            </w:r>
          </w:p>
        </w:tc>
      </w:tr>
      <w:tr w:rsidR="000B3B1F" w:rsidTr="00BA5F3D">
        <w:trPr>
          <w:trHeight w:val="240"/>
        </w:trPr>
        <w:tc>
          <w:tcPr>
            <w:tcW w:w="54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2.</w:t>
            </w:r>
          </w:p>
        </w:tc>
        <w:tc>
          <w:tcPr>
            <w:tcW w:w="4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Перчатки смотровые/процедурные из латекса гевеи, неопудренные, нестерильные</w:t>
            </w:r>
          </w:p>
        </w:tc>
        <w:tc>
          <w:tcPr>
            <w:tcW w:w="3402"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Перчатки медицинские нестерильные, размером не менее М</w:t>
            </w:r>
          </w:p>
        </w:tc>
        <w:tc>
          <w:tcPr>
            <w:tcW w:w="170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2 пары</w:t>
            </w:r>
          </w:p>
        </w:tc>
      </w:tr>
      <w:tr w:rsidR="000B3B1F" w:rsidTr="00BA5F3D">
        <w:tc>
          <w:tcPr>
            <w:tcW w:w="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3.</w:t>
            </w:r>
          </w:p>
        </w:tc>
        <w:tc>
          <w:tcPr>
            <w:tcW w:w="4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Маска для сердечно-легочной реанимации, одноразового использования</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Устройство для проведения искусственного дыхания "Рот-Устройство-Рот"</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1 шт.</w:t>
            </w:r>
          </w:p>
        </w:tc>
      </w:tr>
      <w:tr w:rsidR="000B3B1F" w:rsidTr="00BA5F3D">
        <w:trPr>
          <w:trHeight w:val="240"/>
        </w:trPr>
        <w:tc>
          <w:tcPr>
            <w:tcW w:w="54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4.</w:t>
            </w:r>
          </w:p>
        </w:tc>
        <w:tc>
          <w:tcPr>
            <w:tcW w:w="48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Жгут на верхнюю/нижнюю конечность, многоразового использования</w:t>
            </w:r>
          </w:p>
        </w:tc>
        <w:tc>
          <w:tcPr>
            <w:tcW w:w="34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Жгут кровоостанавливающий для остановки артериального кровотечения</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1 шт.</w:t>
            </w:r>
          </w:p>
        </w:tc>
      </w:tr>
      <w:tr w:rsidR="000B3B1F" w:rsidTr="00BA5F3D">
        <w:tc>
          <w:tcPr>
            <w:tcW w:w="5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rPr>
                <w:rFonts w:ascii="Calibri" w:hAnsi="Calibri"/>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0B3B1F" w:rsidRDefault="000B3B1F" w:rsidP="00BA5F3D"/>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0B3B1F" w:rsidRDefault="000B3B1F" w:rsidP="00BA5F3D"/>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0B3B1F" w:rsidRDefault="000B3B1F" w:rsidP="00BA5F3D"/>
        </w:tc>
      </w:tr>
      <w:tr w:rsidR="000B3B1F" w:rsidTr="00BA5F3D">
        <w:trPr>
          <w:trHeight w:val="614"/>
        </w:trPr>
        <w:tc>
          <w:tcPr>
            <w:tcW w:w="54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5.</w:t>
            </w:r>
          </w:p>
        </w:tc>
        <w:tc>
          <w:tcPr>
            <w:tcW w:w="48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Бинт марлевый тканый, стерильный</w:t>
            </w:r>
          </w:p>
          <w:p w:rsidR="000B3B1F" w:rsidRDefault="000B3B1F" w:rsidP="00BA5F3D">
            <w:pPr>
              <w:jc w:val="center"/>
            </w:pPr>
            <w:r>
              <w:t>Бинт марлевый тканый, стерильный</w:t>
            </w:r>
          </w:p>
        </w:tc>
        <w:tc>
          <w:tcPr>
            <w:tcW w:w="34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Бинт марлевый медицинский размером не менее 5 м х 10 см</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4 шт.</w:t>
            </w:r>
          </w:p>
        </w:tc>
      </w:tr>
      <w:tr w:rsidR="000B3B1F" w:rsidTr="00BA5F3D">
        <w:tc>
          <w:tcPr>
            <w:tcW w:w="5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rPr>
                <w:rFonts w:ascii="Calibri" w:hAnsi="Calibri"/>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0B3B1F" w:rsidRDefault="000B3B1F" w:rsidP="00BA5F3D"/>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0B3B1F" w:rsidRDefault="000B3B1F" w:rsidP="00BA5F3D"/>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0B3B1F" w:rsidRDefault="000B3B1F" w:rsidP="00BA5F3D"/>
        </w:tc>
      </w:tr>
      <w:tr w:rsidR="000B3B1F" w:rsidTr="00BA5F3D">
        <w:tc>
          <w:tcPr>
            <w:tcW w:w="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6.</w:t>
            </w:r>
          </w:p>
        </w:tc>
        <w:tc>
          <w:tcPr>
            <w:tcW w:w="4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Салфетка марлевая тканая, стерильная</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Салфетки марлевые медицинские стерильные размером не менее 16 х 14 см N 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2 уп.</w:t>
            </w:r>
          </w:p>
        </w:tc>
      </w:tr>
      <w:tr w:rsidR="000B3B1F" w:rsidTr="00BA5F3D">
        <w:trPr>
          <w:trHeight w:val="240"/>
        </w:trPr>
        <w:tc>
          <w:tcPr>
            <w:tcW w:w="54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7.</w:t>
            </w:r>
          </w:p>
        </w:tc>
        <w:tc>
          <w:tcPr>
            <w:tcW w:w="4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Лейкопластырь кожный стандартный</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Лейкопластырь фиксирующий рулонный размером не менее 2 х 500 см</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1 шт.</w:t>
            </w:r>
          </w:p>
        </w:tc>
      </w:tr>
      <w:tr w:rsidR="000B3B1F" w:rsidTr="00BA5F3D">
        <w:tc>
          <w:tcPr>
            <w:tcW w:w="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8.</w:t>
            </w:r>
          </w:p>
        </w:tc>
        <w:tc>
          <w:tcPr>
            <w:tcW w:w="4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Лейкопластырь для поверхностных ран антибактериальный</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Лейкопластырь бактерицидный размером не менее 1,9 х 7,2 см</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10 шт.</w:t>
            </w:r>
          </w:p>
        </w:tc>
      </w:tr>
      <w:tr w:rsidR="000B3B1F" w:rsidTr="00BA5F3D">
        <w:tc>
          <w:tcPr>
            <w:tcW w:w="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9.</w:t>
            </w:r>
          </w:p>
        </w:tc>
        <w:tc>
          <w:tcPr>
            <w:tcW w:w="4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rPr>
                <w:shd w:val="clear" w:color="auto" w:fill="FFFFFF"/>
              </w:rPr>
              <w:t>Инструкция по оказанию первой помощи с применением аптечки для оказания первой помощи работникам</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Инструкция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B3B1F" w:rsidRDefault="000B3B1F" w:rsidP="00BA5F3D">
            <w:pPr>
              <w:jc w:val="center"/>
            </w:pPr>
            <w:r>
              <w:t>1 шт.</w:t>
            </w:r>
          </w:p>
        </w:tc>
      </w:tr>
    </w:tbl>
    <w:p w:rsidR="000B3B1F" w:rsidRDefault="000B3B1F" w:rsidP="00FE28D5">
      <w:pPr>
        <w:shd w:val="clear" w:color="auto" w:fill="FFFFFF"/>
        <w:spacing w:before="100" w:beforeAutospacing="1" w:after="100" w:afterAutospacing="1"/>
        <w:jc w:val="both"/>
        <w:rPr>
          <w:color w:val="22272F"/>
          <w:sz w:val="23"/>
          <w:szCs w:val="23"/>
        </w:rPr>
      </w:pPr>
    </w:p>
    <w:p w:rsidR="000B3B1F" w:rsidRDefault="000B3B1F" w:rsidP="00FE28D5">
      <w:pPr>
        <w:shd w:val="clear" w:color="auto" w:fill="FFFFFF"/>
        <w:spacing w:before="100" w:beforeAutospacing="1" w:after="100" w:afterAutospacing="1"/>
        <w:jc w:val="both"/>
        <w:rPr>
          <w:color w:val="22272F"/>
          <w:sz w:val="23"/>
          <w:szCs w:val="23"/>
        </w:rPr>
      </w:pPr>
    </w:p>
    <w:p w:rsidR="000B3B1F" w:rsidRDefault="000B3B1F" w:rsidP="00FE28D5">
      <w:pPr>
        <w:shd w:val="clear" w:color="auto" w:fill="FFFFFF"/>
        <w:spacing w:before="100" w:beforeAutospacing="1" w:after="100" w:afterAutospacing="1"/>
        <w:jc w:val="both"/>
        <w:rPr>
          <w:color w:val="22272F"/>
          <w:sz w:val="23"/>
          <w:szCs w:val="23"/>
        </w:rPr>
      </w:pPr>
    </w:p>
    <w:p w:rsidR="000B3B1F" w:rsidRDefault="000B3B1F" w:rsidP="00FE28D5">
      <w:pPr>
        <w:shd w:val="clear" w:color="auto" w:fill="FFFFFF"/>
        <w:spacing w:before="100" w:beforeAutospacing="1" w:after="100" w:afterAutospacing="1"/>
        <w:jc w:val="both"/>
        <w:rPr>
          <w:color w:val="22272F"/>
          <w:sz w:val="23"/>
          <w:szCs w:val="23"/>
        </w:rPr>
      </w:pPr>
    </w:p>
    <w:p w:rsidR="000B3B1F" w:rsidRDefault="000B3B1F" w:rsidP="00FE28D5">
      <w:pPr>
        <w:shd w:val="clear" w:color="auto" w:fill="FFFFFF"/>
        <w:spacing w:before="100" w:beforeAutospacing="1" w:after="100" w:afterAutospacing="1"/>
        <w:jc w:val="both"/>
        <w:rPr>
          <w:color w:val="22272F"/>
          <w:sz w:val="23"/>
          <w:szCs w:val="23"/>
        </w:rPr>
      </w:pPr>
    </w:p>
    <w:p w:rsidR="000B3B1F" w:rsidRDefault="000B3B1F" w:rsidP="00FE28D5">
      <w:pPr>
        <w:shd w:val="clear" w:color="auto" w:fill="FFFFFF"/>
        <w:spacing w:before="100" w:beforeAutospacing="1" w:after="100" w:afterAutospacing="1"/>
        <w:jc w:val="both"/>
        <w:rPr>
          <w:color w:val="22272F"/>
          <w:sz w:val="23"/>
          <w:szCs w:val="23"/>
        </w:rPr>
      </w:pPr>
    </w:p>
    <w:p w:rsidR="000B3B1F" w:rsidRDefault="000B3B1F" w:rsidP="00FE28D5">
      <w:pPr>
        <w:shd w:val="clear" w:color="auto" w:fill="FFFFFF"/>
        <w:spacing w:before="100" w:beforeAutospacing="1" w:after="100" w:afterAutospacing="1"/>
        <w:jc w:val="both"/>
        <w:rPr>
          <w:color w:val="22272F"/>
          <w:sz w:val="23"/>
          <w:szCs w:val="23"/>
        </w:rPr>
      </w:pPr>
    </w:p>
    <w:p w:rsidR="000B3B1F" w:rsidRDefault="000B3B1F" w:rsidP="00FE28D5">
      <w:pPr>
        <w:shd w:val="clear" w:color="auto" w:fill="FFFFFF"/>
        <w:spacing w:before="100" w:beforeAutospacing="1" w:after="100" w:afterAutospacing="1"/>
        <w:jc w:val="both"/>
        <w:rPr>
          <w:color w:val="22272F"/>
          <w:sz w:val="23"/>
          <w:szCs w:val="23"/>
        </w:rPr>
      </w:pPr>
    </w:p>
    <w:p w:rsidR="000B3B1F" w:rsidRDefault="000B3B1F" w:rsidP="00FE28D5">
      <w:pPr>
        <w:shd w:val="clear" w:color="auto" w:fill="FFFFFF"/>
        <w:spacing w:before="100" w:beforeAutospacing="1" w:after="100" w:afterAutospacing="1"/>
        <w:jc w:val="both"/>
        <w:rPr>
          <w:color w:val="22272F"/>
          <w:sz w:val="23"/>
          <w:szCs w:val="23"/>
        </w:rPr>
      </w:pPr>
    </w:p>
    <w:p w:rsidR="000B3B1F" w:rsidRDefault="000B3B1F" w:rsidP="00FE28D5">
      <w:pPr>
        <w:shd w:val="clear" w:color="auto" w:fill="FFFFFF"/>
        <w:spacing w:before="100" w:beforeAutospacing="1" w:after="100" w:afterAutospacing="1"/>
        <w:jc w:val="both"/>
        <w:rPr>
          <w:color w:val="22272F"/>
          <w:sz w:val="23"/>
          <w:szCs w:val="23"/>
        </w:rPr>
      </w:pPr>
    </w:p>
    <w:p w:rsidR="000B3B1F" w:rsidRDefault="000B3B1F" w:rsidP="00FE28D5">
      <w:pPr>
        <w:shd w:val="clear" w:color="auto" w:fill="FFFFFF"/>
        <w:spacing w:before="100" w:beforeAutospacing="1" w:after="100" w:afterAutospacing="1"/>
        <w:jc w:val="both"/>
        <w:rPr>
          <w:color w:val="22272F"/>
          <w:sz w:val="23"/>
          <w:szCs w:val="23"/>
        </w:rPr>
      </w:pPr>
    </w:p>
    <w:p w:rsidR="000B3B1F" w:rsidRDefault="000B3B1F" w:rsidP="00FE28D5">
      <w:pPr>
        <w:shd w:val="clear" w:color="auto" w:fill="FFFFFF"/>
        <w:spacing w:before="100" w:beforeAutospacing="1" w:after="100" w:afterAutospacing="1"/>
        <w:jc w:val="both"/>
        <w:rPr>
          <w:color w:val="22272F"/>
          <w:sz w:val="23"/>
          <w:szCs w:val="23"/>
        </w:rPr>
      </w:pPr>
    </w:p>
    <w:p w:rsidR="000B3B1F" w:rsidRDefault="000B3B1F" w:rsidP="00FE28D5">
      <w:pPr>
        <w:shd w:val="clear" w:color="auto" w:fill="FFFFFF"/>
        <w:spacing w:before="100" w:beforeAutospacing="1" w:after="100" w:afterAutospacing="1"/>
        <w:jc w:val="both"/>
        <w:rPr>
          <w:color w:val="22272F"/>
          <w:sz w:val="23"/>
          <w:szCs w:val="23"/>
        </w:rPr>
      </w:pPr>
    </w:p>
    <w:p w:rsidR="000B3B1F" w:rsidRDefault="000B3B1F" w:rsidP="00FE28D5">
      <w:pPr>
        <w:shd w:val="clear" w:color="auto" w:fill="FFFFFF"/>
        <w:spacing w:before="100" w:beforeAutospacing="1" w:after="100" w:afterAutospacing="1"/>
        <w:jc w:val="both"/>
        <w:rPr>
          <w:color w:val="22272F"/>
          <w:sz w:val="23"/>
          <w:szCs w:val="23"/>
        </w:rPr>
      </w:pPr>
    </w:p>
    <w:sectPr w:rsidR="000B3B1F" w:rsidSect="00D140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B1F" w:rsidRDefault="000B3B1F" w:rsidP="007C6AAC">
      <w:r>
        <w:separator/>
      </w:r>
    </w:p>
  </w:endnote>
  <w:endnote w:type="continuationSeparator" w:id="1">
    <w:p w:rsidR="000B3B1F" w:rsidRDefault="000B3B1F" w:rsidP="007C6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1F" w:rsidRDefault="000B3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B1F" w:rsidRDefault="000B3B1F" w:rsidP="007C6AAC">
      <w:r>
        <w:separator/>
      </w:r>
    </w:p>
  </w:footnote>
  <w:footnote w:type="continuationSeparator" w:id="1">
    <w:p w:rsidR="000B3B1F" w:rsidRDefault="000B3B1F" w:rsidP="007C6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66DB"/>
    <w:multiLevelType w:val="multilevel"/>
    <w:tmpl w:val="C99CEBFC"/>
    <w:lvl w:ilvl="0">
      <w:start w:val="1"/>
      <w:numFmt w:val="decimal"/>
      <w:lvlText w:val="%1."/>
      <w:lvlJc w:val="left"/>
      <w:pPr>
        <w:ind w:left="720" w:hanging="360"/>
      </w:pPr>
      <w:rPr>
        <w:rFonts w:cs="Times New Roman"/>
      </w:rPr>
    </w:lvl>
    <w:lvl w:ilvl="1">
      <w:start w:val="1"/>
      <w:numFmt w:val="decimal"/>
      <w:isLgl/>
      <w:lvlText w:val="%1.%2."/>
      <w:lvlJc w:val="left"/>
      <w:pPr>
        <w:ind w:left="1069" w:hanging="360"/>
      </w:pPr>
      <w:rPr>
        <w:rFonts w:cs="Times New Roman"/>
        <w:b w:val="0"/>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
    <w:nsid w:val="1A7656D0"/>
    <w:multiLevelType w:val="multilevel"/>
    <w:tmpl w:val="CE201C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4D11426"/>
    <w:multiLevelType w:val="multilevel"/>
    <w:tmpl w:val="56C085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F9B1894"/>
    <w:multiLevelType w:val="multilevel"/>
    <w:tmpl w:val="2BC8E8D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5225168"/>
    <w:multiLevelType w:val="multilevel"/>
    <w:tmpl w:val="8DC8BF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1733BD9"/>
    <w:multiLevelType w:val="multilevel"/>
    <w:tmpl w:val="60F4E28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4180D9A"/>
    <w:multiLevelType w:val="multilevel"/>
    <w:tmpl w:val="C99CEBFC"/>
    <w:lvl w:ilvl="0">
      <w:start w:val="1"/>
      <w:numFmt w:val="decimal"/>
      <w:lvlText w:val="%1."/>
      <w:lvlJc w:val="left"/>
      <w:pPr>
        <w:ind w:left="720" w:hanging="360"/>
      </w:pPr>
      <w:rPr>
        <w:rFonts w:cs="Times New Roman"/>
      </w:rPr>
    </w:lvl>
    <w:lvl w:ilvl="1">
      <w:start w:val="1"/>
      <w:numFmt w:val="decimal"/>
      <w:isLgl/>
      <w:lvlText w:val="%1.%2."/>
      <w:lvlJc w:val="left"/>
      <w:pPr>
        <w:ind w:left="1069" w:hanging="360"/>
      </w:pPr>
      <w:rPr>
        <w:rFonts w:cs="Times New Roman"/>
        <w:b w:val="0"/>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7">
    <w:nsid w:val="78B507DB"/>
    <w:multiLevelType w:val="multilevel"/>
    <w:tmpl w:val="127674F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8D5"/>
    <w:rsid w:val="0001704D"/>
    <w:rsid w:val="000B3B1F"/>
    <w:rsid w:val="00103F55"/>
    <w:rsid w:val="00171776"/>
    <w:rsid w:val="004A67AF"/>
    <w:rsid w:val="004D33FE"/>
    <w:rsid w:val="004F1C6D"/>
    <w:rsid w:val="00524802"/>
    <w:rsid w:val="00554F52"/>
    <w:rsid w:val="005A0C46"/>
    <w:rsid w:val="005A0DFB"/>
    <w:rsid w:val="007150A9"/>
    <w:rsid w:val="007C6AAC"/>
    <w:rsid w:val="00A051EE"/>
    <w:rsid w:val="00A54E20"/>
    <w:rsid w:val="00BA5F3D"/>
    <w:rsid w:val="00C736C1"/>
    <w:rsid w:val="00C8155B"/>
    <w:rsid w:val="00D14027"/>
    <w:rsid w:val="00DD1402"/>
    <w:rsid w:val="00F24735"/>
    <w:rsid w:val="00F4676E"/>
    <w:rsid w:val="00FE28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FE28D5"/>
    <w:rPr>
      <w:rFonts w:ascii="Times New Roman" w:eastAsia="Times New Roman" w:hAnsi="Times New Roman"/>
      <w:sz w:val="24"/>
      <w:szCs w:val="24"/>
    </w:rPr>
  </w:style>
  <w:style w:type="paragraph" w:styleId="Heading1">
    <w:name w:val="heading 1"/>
    <w:basedOn w:val="Normal"/>
    <w:next w:val="Normal"/>
    <w:link w:val="Heading1Char"/>
    <w:uiPriority w:val="99"/>
    <w:qFormat/>
    <w:rsid w:val="00FE28D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E28D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E28D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FE28D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FE28D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FE28D5"/>
    <w:pPr>
      <w:spacing w:before="240" w:after="60"/>
      <w:outlineLvl w:val="5"/>
    </w:pPr>
    <w:rPr>
      <w:rFonts w:ascii="Calibri" w:hAnsi="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28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E28D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E28D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E28D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E28D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E28D5"/>
    <w:rPr>
      <w:rFonts w:ascii="Calibri" w:hAnsi="Calibri" w:cs="Times New Roman"/>
      <w:b/>
      <w:bCs/>
      <w:lang w:eastAsia="ru-RU"/>
    </w:rPr>
  </w:style>
  <w:style w:type="character" w:styleId="Hyperlink">
    <w:name w:val="Hyperlink"/>
    <w:basedOn w:val="DefaultParagraphFont"/>
    <w:uiPriority w:val="99"/>
    <w:semiHidden/>
    <w:rsid w:val="00FE28D5"/>
    <w:rPr>
      <w:rFonts w:cs="Times New Roman"/>
      <w:color w:val="0000FF"/>
      <w:u w:val="single"/>
    </w:rPr>
  </w:style>
  <w:style w:type="character" w:styleId="FollowedHyperlink">
    <w:name w:val="FollowedHyperlink"/>
    <w:basedOn w:val="DefaultParagraphFont"/>
    <w:uiPriority w:val="99"/>
    <w:semiHidden/>
    <w:rsid w:val="00FE28D5"/>
    <w:rPr>
      <w:rFonts w:cs="Times New Roman"/>
      <w:color w:val="800080"/>
      <w:u w:val="single"/>
    </w:rPr>
  </w:style>
  <w:style w:type="paragraph" w:styleId="TOC1">
    <w:name w:val="toc 1"/>
    <w:basedOn w:val="Normal"/>
    <w:next w:val="Normal"/>
    <w:autoRedefine/>
    <w:uiPriority w:val="99"/>
    <w:semiHidden/>
    <w:rsid w:val="00FE28D5"/>
    <w:pPr>
      <w:tabs>
        <w:tab w:val="right" w:leader="dot" w:pos="9354"/>
      </w:tabs>
      <w:jc w:val="both"/>
    </w:pPr>
    <w:rPr>
      <w:rFonts w:eastAsia="Calibri"/>
      <w:b/>
      <w:noProof/>
      <w:lang w:val="en-US" w:eastAsia="en-US"/>
    </w:rPr>
  </w:style>
  <w:style w:type="paragraph" w:styleId="TOC2">
    <w:name w:val="toc 2"/>
    <w:basedOn w:val="Normal"/>
    <w:next w:val="Normal"/>
    <w:autoRedefine/>
    <w:uiPriority w:val="99"/>
    <w:semiHidden/>
    <w:rsid w:val="00FE28D5"/>
    <w:pPr>
      <w:tabs>
        <w:tab w:val="right" w:leader="dot" w:pos="10053"/>
      </w:tabs>
      <w:spacing w:line="276" w:lineRule="auto"/>
      <w:ind w:left="221"/>
    </w:pPr>
    <w:rPr>
      <w:b/>
      <w:bCs/>
      <w:iCs/>
      <w:noProof/>
    </w:rPr>
  </w:style>
  <w:style w:type="paragraph" w:styleId="TOC3">
    <w:name w:val="toc 3"/>
    <w:basedOn w:val="Normal"/>
    <w:next w:val="Normal"/>
    <w:autoRedefine/>
    <w:uiPriority w:val="99"/>
    <w:semiHidden/>
    <w:rsid w:val="00FE28D5"/>
    <w:pPr>
      <w:spacing w:after="100" w:line="276" w:lineRule="auto"/>
      <w:ind w:left="440"/>
    </w:pPr>
    <w:rPr>
      <w:rFonts w:ascii="Calibri" w:hAnsi="Calibri"/>
      <w:sz w:val="22"/>
      <w:szCs w:val="22"/>
    </w:rPr>
  </w:style>
  <w:style w:type="paragraph" w:styleId="TOC4">
    <w:name w:val="toc 4"/>
    <w:basedOn w:val="Normal"/>
    <w:next w:val="Normal"/>
    <w:autoRedefine/>
    <w:uiPriority w:val="99"/>
    <w:semiHidden/>
    <w:rsid w:val="00FE28D5"/>
    <w:pPr>
      <w:tabs>
        <w:tab w:val="right" w:leader="dot" w:pos="10053"/>
      </w:tabs>
      <w:ind w:left="709"/>
    </w:pPr>
  </w:style>
  <w:style w:type="paragraph" w:styleId="TOC6">
    <w:name w:val="toc 6"/>
    <w:basedOn w:val="Normal"/>
    <w:next w:val="Normal"/>
    <w:autoRedefine/>
    <w:uiPriority w:val="99"/>
    <w:semiHidden/>
    <w:rsid w:val="00FE28D5"/>
    <w:pPr>
      <w:ind w:left="1200"/>
    </w:pPr>
  </w:style>
  <w:style w:type="paragraph" w:styleId="Header">
    <w:name w:val="header"/>
    <w:basedOn w:val="Normal"/>
    <w:link w:val="HeaderChar"/>
    <w:uiPriority w:val="99"/>
    <w:rsid w:val="00FE28D5"/>
    <w:pPr>
      <w:tabs>
        <w:tab w:val="center" w:pos="4677"/>
        <w:tab w:val="right" w:pos="9355"/>
      </w:tabs>
    </w:pPr>
  </w:style>
  <w:style w:type="character" w:customStyle="1" w:styleId="HeaderChar">
    <w:name w:val="Header Char"/>
    <w:basedOn w:val="DefaultParagraphFont"/>
    <w:link w:val="Header"/>
    <w:uiPriority w:val="99"/>
    <w:locked/>
    <w:rsid w:val="00FE28D5"/>
    <w:rPr>
      <w:rFonts w:ascii="Times New Roman" w:hAnsi="Times New Roman" w:cs="Times New Roman"/>
      <w:sz w:val="24"/>
      <w:szCs w:val="24"/>
      <w:lang w:eastAsia="ru-RU"/>
    </w:rPr>
  </w:style>
  <w:style w:type="paragraph" w:styleId="Footer">
    <w:name w:val="footer"/>
    <w:basedOn w:val="Normal"/>
    <w:link w:val="FooterChar"/>
    <w:uiPriority w:val="99"/>
    <w:rsid w:val="00FE28D5"/>
    <w:pPr>
      <w:tabs>
        <w:tab w:val="center" w:pos="4677"/>
        <w:tab w:val="right" w:pos="9355"/>
      </w:tabs>
    </w:pPr>
  </w:style>
  <w:style w:type="character" w:customStyle="1" w:styleId="FooterChar">
    <w:name w:val="Footer Char"/>
    <w:basedOn w:val="DefaultParagraphFont"/>
    <w:link w:val="Footer"/>
    <w:uiPriority w:val="99"/>
    <w:locked/>
    <w:rsid w:val="00FE28D5"/>
    <w:rPr>
      <w:rFonts w:ascii="Times New Roman" w:hAnsi="Times New Roman" w:cs="Times New Roman"/>
      <w:sz w:val="24"/>
      <w:szCs w:val="24"/>
      <w:lang w:eastAsia="ru-RU"/>
    </w:rPr>
  </w:style>
  <w:style w:type="paragraph" w:styleId="BodyText">
    <w:name w:val="Body Text"/>
    <w:basedOn w:val="Normal"/>
    <w:link w:val="BodyTextChar"/>
    <w:uiPriority w:val="99"/>
    <w:semiHidden/>
    <w:rsid w:val="00FE28D5"/>
    <w:pPr>
      <w:spacing w:after="120"/>
    </w:pPr>
  </w:style>
  <w:style w:type="character" w:customStyle="1" w:styleId="BodyTextChar">
    <w:name w:val="Body Text Char"/>
    <w:basedOn w:val="DefaultParagraphFont"/>
    <w:link w:val="BodyText"/>
    <w:uiPriority w:val="99"/>
    <w:semiHidden/>
    <w:locked/>
    <w:rsid w:val="00FE28D5"/>
    <w:rPr>
      <w:rFonts w:ascii="Times New Roman" w:hAnsi="Times New Roman" w:cs="Times New Roman"/>
      <w:sz w:val="24"/>
      <w:szCs w:val="24"/>
    </w:rPr>
  </w:style>
  <w:style w:type="paragraph" w:styleId="BodyTextIndent">
    <w:name w:val="Body Text Indent"/>
    <w:basedOn w:val="Normal"/>
    <w:link w:val="BodyTextIndentChar"/>
    <w:uiPriority w:val="99"/>
    <w:semiHidden/>
    <w:rsid w:val="00FE28D5"/>
    <w:pPr>
      <w:spacing w:after="120"/>
      <w:ind w:left="283"/>
    </w:pPr>
  </w:style>
  <w:style w:type="character" w:customStyle="1" w:styleId="BodyTextIndentChar">
    <w:name w:val="Body Text Indent Char"/>
    <w:basedOn w:val="DefaultParagraphFont"/>
    <w:link w:val="BodyTextIndent"/>
    <w:uiPriority w:val="99"/>
    <w:semiHidden/>
    <w:locked/>
    <w:rsid w:val="00FE28D5"/>
    <w:rPr>
      <w:rFonts w:ascii="Times New Roman" w:hAnsi="Times New Roman" w:cs="Times New Roman"/>
      <w:sz w:val="24"/>
      <w:szCs w:val="24"/>
    </w:rPr>
  </w:style>
  <w:style w:type="paragraph" w:styleId="Subtitle">
    <w:name w:val="Subtitle"/>
    <w:basedOn w:val="Normal"/>
    <w:next w:val="Normal"/>
    <w:link w:val="SubtitleChar"/>
    <w:uiPriority w:val="99"/>
    <w:qFormat/>
    <w:rsid w:val="00FE28D5"/>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FE28D5"/>
    <w:rPr>
      <w:rFonts w:ascii="Cambria" w:hAnsi="Cambria" w:cs="Times New Roman"/>
      <w:sz w:val="24"/>
      <w:szCs w:val="24"/>
    </w:rPr>
  </w:style>
  <w:style w:type="paragraph" w:styleId="BodyText2">
    <w:name w:val="Body Text 2"/>
    <w:basedOn w:val="Normal"/>
    <w:link w:val="BodyText2Char"/>
    <w:uiPriority w:val="99"/>
    <w:semiHidden/>
    <w:rsid w:val="00FE28D5"/>
    <w:pPr>
      <w:spacing w:after="120" w:line="480" w:lineRule="auto"/>
    </w:pPr>
  </w:style>
  <w:style w:type="character" w:customStyle="1" w:styleId="BodyText2Char">
    <w:name w:val="Body Text 2 Char"/>
    <w:basedOn w:val="DefaultParagraphFont"/>
    <w:link w:val="BodyText2"/>
    <w:uiPriority w:val="99"/>
    <w:semiHidden/>
    <w:locked/>
    <w:rsid w:val="00FE28D5"/>
    <w:rPr>
      <w:rFonts w:ascii="Times New Roman" w:hAnsi="Times New Roman" w:cs="Times New Roman"/>
      <w:sz w:val="24"/>
      <w:szCs w:val="24"/>
    </w:rPr>
  </w:style>
  <w:style w:type="paragraph" w:styleId="BodyText3">
    <w:name w:val="Body Text 3"/>
    <w:basedOn w:val="Normal"/>
    <w:link w:val="BodyText3Char"/>
    <w:uiPriority w:val="99"/>
    <w:semiHidden/>
    <w:rsid w:val="00FE28D5"/>
    <w:pPr>
      <w:spacing w:after="120"/>
    </w:pPr>
    <w:rPr>
      <w:sz w:val="16"/>
      <w:szCs w:val="16"/>
    </w:rPr>
  </w:style>
  <w:style w:type="character" w:customStyle="1" w:styleId="BodyText3Char">
    <w:name w:val="Body Text 3 Char"/>
    <w:basedOn w:val="DefaultParagraphFont"/>
    <w:link w:val="BodyText3"/>
    <w:uiPriority w:val="99"/>
    <w:semiHidden/>
    <w:locked/>
    <w:rsid w:val="00FE28D5"/>
    <w:rPr>
      <w:rFonts w:ascii="Times New Roman" w:hAnsi="Times New Roman" w:cs="Times New Roman"/>
      <w:sz w:val="16"/>
      <w:szCs w:val="16"/>
    </w:rPr>
  </w:style>
  <w:style w:type="paragraph" w:styleId="BodyTextIndent2">
    <w:name w:val="Body Text Indent 2"/>
    <w:basedOn w:val="Normal"/>
    <w:link w:val="BodyTextIndent2Char"/>
    <w:uiPriority w:val="99"/>
    <w:semiHidden/>
    <w:rsid w:val="00FE28D5"/>
    <w:pPr>
      <w:ind w:firstLine="709"/>
      <w:jc w:val="both"/>
    </w:pPr>
    <w:rPr>
      <w:sz w:val="28"/>
      <w:szCs w:val="20"/>
    </w:rPr>
  </w:style>
  <w:style w:type="character" w:customStyle="1" w:styleId="BodyTextIndent2Char">
    <w:name w:val="Body Text Indent 2 Char"/>
    <w:basedOn w:val="DefaultParagraphFont"/>
    <w:link w:val="BodyTextIndent2"/>
    <w:uiPriority w:val="99"/>
    <w:semiHidden/>
    <w:locked/>
    <w:rsid w:val="00FE28D5"/>
    <w:rPr>
      <w:rFonts w:ascii="Times New Roman" w:hAnsi="Times New Roman" w:cs="Times New Roman"/>
      <w:sz w:val="20"/>
      <w:szCs w:val="20"/>
    </w:rPr>
  </w:style>
  <w:style w:type="paragraph" w:styleId="BalloonText">
    <w:name w:val="Balloon Text"/>
    <w:basedOn w:val="Normal"/>
    <w:link w:val="BalloonTextChar"/>
    <w:uiPriority w:val="99"/>
    <w:semiHidden/>
    <w:rsid w:val="00FE28D5"/>
    <w:rPr>
      <w:rFonts w:ascii="Tahoma" w:hAnsi="Tahoma"/>
      <w:sz w:val="16"/>
      <w:szCs w:val="16"/>
    </w:rPr>
  </w:style>
  <w:style w:type="character" w:customStyle="1" w:styleId="BalloonTextChar">
    <w:name w:val="Balloon Text Char"/>
    <w:basedOn w:val="DefaultParagraphFont"/>
    <w:link w:val="BalloonText"/>
    <w:uiPriority w:val="99"/>
    <w:semiHidden/>
    <w:locked/>
    <w:rsid w:val="00FE28D5"/>
    <w:rPr>
      <w:rFonts w:ascii="Tahoma" w:hAnsi="Tahoma" w:cs="Times New Roman"/>
      <w:sz w:val="16"/>
      <w:szCs w:val="16"/>
      <w:lang w:eastAsia="ru-RU"/>
    </w:rPr>
  </w:style>
  <w:style w:type="paragraph" w:styleId="NoSpacing">
    <w:name w:val="No Spacing"/>
    <w:uiPriority w:val="99"/>
    <w:qFormat/>
    <w:rsid w:val="00FE28D5"/>
    <w:rPr>
      <w:rFonts w:ascii="Times New Roman" w:eastAsia="Times New Roman" w:hAnsi="Times New Roman"/>
      <w:sz w:val="24"/>
      <w:szCs w:val="24"/>
    </w:rPr>
  </w:style>
  <w:style w:type="paragraph" w:styleId="TOCHeading">
    <w:name w:val="TOC Heading"/>
    <w:basedOn w:val="Heading1"/>
    <w:next w:val="Normal"/>
    <w:uiPriority w:val="99"/>
    <w:qFormat/>
    <w:rsid w:val="00FE28D5"/>
    <w:pPr>
      <w:keepLines/>
      <w:spacing w:before="480" w:after="0" w:line="276" w:lineRule="auto"/>
      <w:outlineLvl w:val="9"/>
    </w:pPr>
    <w:rPr>
      <w:color w:val="365F91"/>
      <w:kern w:val="0"/>
      <w:sz w:val="28"/>
      <w:szCs w:val="28"/>
    </w:rPr>
  </w:style>
  <w:style w:type="paragraph" w:customStyle="1" w:styleId="1">
    <w:name w:val="Обычный1"/>
    <w:uiPriority w:val="99"/>
    <w:rsid w:val="00FE28D5"/>
    <w:pPr>
      <w:widowControl w:val="0"/>
    </w:pPr>
    <w:rPr>
      <w:rFonts w:ascii="Times New Roman" w:eastAsia="Times New Roman" w:hAnsi="Times New Roman"/>
      <w:sz w:val="18"/>
      <w:szCs w:val="20"/>
    </w:rPr>
  </w:style>
  <w:style w:type="paragraph" w:customStyle="1" w:styleId="FR2">
    <w:name w:val="FR2"/>
    <w:uiPriority w:val="99"/>
    <w:rsid w:val="00FE28D5"/>
    <w:pPr>
      <w:widowControl w:val="0"/>
    </w:pPr>
    <w:rPr>
      <w:rFonts w:ascii="Arial" w:eastAsia="Times New Roman" w:hAnsi="Arial"/>
      <w:sz w:val="18"/>
      <w:szCs w:val="20"/>
    </w:rPr>
  </w:style>
  <w:style w:type="paragraph" w:customStyle="1" w:styleId="BodyText21">
    <w:name w:val="Body Text 21"/>
    <w:basedOn w:val="1"/>
    <w:uiPriority w:val="99"/>
    <w:rsid w:val="00FE28D5"/>
    <w:pPr>
      <w:jc w:val="both"/>
    </w:pPr>
    <w:rPr>
      <w:rFonts w:ascii="Arial" w:hAnsi="Arial"/>
      <w:sz w:val="28"/>
    </w:rPr>
  </w:style>
  <w:style w:type="paragraph" w:customStyle="1" w:styleId="ConsNormal">
    <w:name w:val="ConsNormal"/>
    <w:uiPriority w:val="99"/>
    <w:rsid w:val="00FE28D5"/>
    <w:pPr>
      <w:widowControl w:val="0"/>
      <w:autoSpaceDE w:val="0"/>
      <w:autoSpaceDN w:val="0"/>
      <w:adjustRightInd w:val="0"/>
      <w:ind w:firstLine="720"/>
    </w:pPr>
    <w:rPr>
      <w:rFonts w:ascii="Arial" w:eastAsia="Times New Roman" w:hAnsi="Arial" w:cs="Arial"/>
      <w:sz w:val="20"/>
      <w:szCs w:val="20"/>
    </w:rPr>
  </w:style>
  <w:style w:type="paragraph" w:customStyle="1" w:styleId="s1">
    <w:name w:val="s_1"/>
    <w:basedOn w:val="Normal"/>
    <w:uiPriority w:val="99"/>
    <w:rsid w:val="00FE28D5"/>
    <w:pPr>
      <w:spacing w:before="100" w:beforeAutospacing="1" w:after="100" w:afterAutospacing="1"/>
    </w:pPr>
  </w:style>
  <w:style w:type="paragraph" w:customStyle="1" w:styleId="a">
    <w:name w:val="Нормальный (таблица)"/>
    <w:basedOn w:val="Normal"/>
    <w:next w:val="Normal"/>
    <w:uiPriority w:val="99"/>
    <w:rsid w:val="00FE28D5"/>
    <w:pPr>
      <w:widowControl w:val="0"/>
      <w:autoSpaceDE w:val="0"/>
      <w:autoSpaceDN w:val="0"/>
      <w:adjustRightInd w:val="0"/>
      <w:jc w:val="both"/>
    </w:pPr>
    <w:rPr>
      <w:rFonts w:ascii="Times New Roman CYR" w:hAnsi="Times New Roman CYR" w:cs="Times New Roman CYR"/>
    </w:rPr>
  </w:style>
  <w:style w:type="paragraph" w:customStyle="1" w:styleId="a0">
    <w:name w:val="Прижатый влево"/>
    <w:basedOn w:val="Normal"/>
    <w:next w:val="Normal"/>
    <w:uiPriority w:val="99"/>
    <w:rsid w:val="00FE28D5"/>
    <w:pPr>
      <w:widowControl w:val="0"/>
      <w:autoSpaceDE w:val="0"/>
      <w:autoSpaceDN w:val="0"/>
      <w:adjustRightInd w:val="0"/>
    </w:pPr>
    <w:rPr>
      <w:rFonts w:ascii="Times New Roman CYR" w:hAnsi="Times New Roman CYR" w:cs="Times New Roman CYR"/>
    </w:rPr>
  </w:style>
  <w:style w:type="character" w:customStyle="1" w:styleId="Bodytext20">
    <w:name w:val="Body text (2)_"/>
    <w:link w:val="Bodytext22"/>
    <w:uiPriority w:val="99"/>
    <w:locked/>
    <w:rsid w:val="00FE28D5"/>
    <w:rPr>
      <w:sz w:val="28"/>
      <w:shd w:val="clear" w:color="auto" w:fill="FFFFFF"/>
    </w:rPr>
  </w:style>
  <w:style w:type="paragraph" w:customStyle="1" w:styleId="Bodytext22">
    <w:name w:val="Body text (2)"/>
    <w:basedOn w:val="Normal"/>
    <w:link w:val="Bodytext20"/>
    <w:uiPriority w:val="99"/>
    <w:rsid w:val="00FE28D5"/>
    <w:pPr>
      <w:widowControl w:val="0"/>
      <w:shd w:val="clear" w:color="auto" w:fill="FFFFFF"/>
      <w:spacing w:before="840" w:after="1200" w:line="322" w:lineRule="exact"/>
    </w:pPr>
    <w:rPr>
      <w:rFonts w:ascii="Calibri" w:eastAsia="Calibri" w:hAnsi="Calibri"/>
      <w:sz w:val="28"/>
      <w:szCs w:val="28"/>
      <w:lang w:eastAsia="ja-JP"/>
    </w:rPr>
  </w:style>
  <w:style w:type="paragraph" w:customStyle="1" w:styleId="Default">
    <w:name w:val="Default"/>
    <w:uiPriority w:val="99"/>
    <w:rsid w:val="00FE28D5"/>
    <w:pPr>
      <w:autoSpaceDE w:val="0"/>
      <w:autoSpaceDN w:val="0"/>
      <w:adjustRightInd w:val="0"/>
    </w:pPr>
    <w:rPr>
      <w:rFonts w:ascii="Times New Roman" w:hAnsi="Times New Roman"/>
      <w:color w:val="000000"/>
      <w:sz w:val="24"/>
      <w:szCs w:val="24"/>
      <w:lang w:eastAsia="en-US"/>
    </w:rPr>
  </w:style>
  <w:style w:type="character" w:customStyle="1" w:styleId="a1">
    <w:name w:val="Гипертекстовая ссылка"/>
    <w:uiPriority w:val="99"/>
    <w:rsid w:val="00FE28D5"/>
    <w:rPr>
      <w:color w:val="106BBE"/>
    </w:rPr>
  </w:style>
  <w:style w:type="table" w:styleId="TableGrid">
    <w:name w:val="Table Grid"/>
    <w:basedOn w:val="TableNormal"/>
    <w:uiPriority w:val="99"/>
    <w:rsid w:val="00FE28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uiPriority w:val="99"/>
    <w:rsid w:val="00FE28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FE28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FE28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0542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d1da35aacc37ad57144ccdc7eeb33c4f/" TargetMode="External"/><Relationship Id="rId3" Type="http://schemas.openxmlformats.org/officeDocument/2006/relationships/settings" Target="settings.xml"/><Relationship Id="rId7" Type="http://schemas.openxmlformats.org/officeDocument/2006/relationships/hyperlink" Target="http://base.garant.ru/12125268/28874dd65418c9d77e91c6f6abf9c8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adriruem.ru/audit-po-ohrane-trud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55</Pages>
  <Words>18740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DetSad</cp:lastModifiedBy>
  <cp:revision>11</cp:revision>
  <cp:lastPrinted>2024-06-20T08:16:00Z</cp:lastPrinted>
  <dcterms:created xsi:type="dcterms:W3CDTF">2024-06-19T06:03:00Z</dcterms:created>
  <dcterms:modified xsi:type="dcterms:W3CDTF">2024-06-24T08:32:00Z</dcterms:modified>
</cp:coreProperties>
</file>